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E" w:rsidRDefault="00DF5F6E" w:rsidP="00DF5F6E">
      <w:pPr>
        <w:pStyle w:val="Default"/>
        <w:jc w:val="right"/>
      </w:pPr>
    </w:p>
    <w:p w:rsidR="00DF5F6E" w:rsidRPr="00C4792D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6.35pt" o:ole="" filled="t">
            <v:fill color2="black"/>
            <v:imagedata r:id="rId5" o:title=""/>
          </v:shape>
          <o:OLEObject Type="Embed" ProgID="PBrush" ShapeID="_x0000_i1025" DrawAspect="Content" ObjectID="_1604824582" r:id="rId6"/>
        </w:object>
      </w:r>
      <w:r w:rsidRPr="00720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  КАРЕЛИЯ</w:t>
      </w: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ДЕРЕВЯНСКОГО СЕЛЬСКОГО ПОСЕЛЕНИЯ</w:t>
      </w: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</w:p>
    <w:p w:rsidR="00DF5F6E" w:rsidRPr="003053AE" w:rsidRDefault="00B72A9C" w:rsidP="00DF5F6E">
      <w:pPr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F5F6E"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сессии   </w:t>
      </w:r>
      <w:r w:rsidR="00DF5F6E" w:rsidRPr="003053A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="00DF5F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="00DF5F6E"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DF5F6E" w:rsidRPr="003053AE" w:rsidRDefault="00DF5F6E" w:rsidP="00DF5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Default="00DF5F6E" w:rsidP="00DF5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Pr="003053AE" w:rsidRDefault="00DF5F6E" w:rsidP="00DF5F6E">
      <w:pPr>
        <w:suppressAutoHyphens/>
        <w:spacing w:after="0" w:line="240" w:lineRule="auto"/>
        <w:jc w:val="both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B72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03 октября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2018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A024B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DF5F6E" w:rsidRPr="0014178E" w:rsidRDefault="00DF5F6E" w:rsidP="00DF5F6E">
      <w:pPr>
        <w:rPr>
          <w:sz w:val="24"/>
          <w:szCs w:val="24"/>
        </w:rPr>
      </w:pPr>
    </w:p>
    <w:p w:rsidR="00DF5F6E" w:rsidRDefault="00DF5F6E" w:rsidP="00DF5F6E">
      <w:pPr>
        <w:pStyle w:val="a4"/>
        <w:spacing w:before="0" w:line="240" w:lineRule="auto"/>
        <w:jc w:val="left"/>
      </w:pPr>
      <w:r w:rsidRPr="00021825">
        <w:t xml:space="preserve">Об утверждении Положения о порядке управления </w:t>
      </w:r>
    </w:p>
    <w:p w:rsidR="00C503C0" w:rsidRDefault="00DF5F6E" w:rsidP="00DF5F6E">
      <w:pPr>
        <w:pStyle w:val="a4"/>
        <w:spacing w:before="0" w:line="240" w:lineRule="auto"/>
        <w:jc w:val="left"/>
      </w:pPr>
      <w:r>
        <w:t>и распоряжения земельными участками, находящим</w:t>
      </w:r>
      <w:r w:rsidR="00CC78FB">
        <w:t>и</w:t>
      </w:r>
      <w:r>
        <w:t>ся</w:t>
      </w:r>
      <w:r w:rsidRPr="00021825">
        <w:t xml:space="preserve"> </w:t>
      </w:r>
    </w:p>
    <w:p w:rsidR="00DF5F6E" w:rsidRPr="00C503C0" w:rsidRDefault="00DF5F6E" w:rsidP="00DF5F6E">
      <w:pPr>
        <w:pStyle w:val="a4"/>
        <w:spacing w:before="0" w:line="240" w:lineRule="auto"/>
        <w:jc w:val="left"/>
      </w:pPr>
      <w:r w:rsidRPr="00021825">
        <w:t xml:space="preserve">в </w:t>
      </w:r>
      <w:r>
        <w:rPr>
          <w:bCs/>
        </w:rPr>
        <w:t xml:space="preserve">муниципальной собственности </w:t>
      </w:r>
    </w:p>
    <w:p w:rsidR="00DF5F6E" w:rsidRPr="00021825" w:rsidRDefault="00DF5F6E" w:rsidP="00DF5F6E">
      <w:pPr>
        <w:pStyle w:val="a4"/>
        <w:spacing w:before="0" w:line="240" w:lineRule="auto"/>
        <w:jc w:val="left"/>
      </w:pPr>
      <w:r>
        <w:rPr>
          <w:bCs/>
        </w:rPr>
        <w:t>Деревянского сельского поселения</w:t>
      </w:r>
      <w:r w:rsidRPr="00021825">
        <w:t xml:space="preserve"> </w:t>
      </w:r>
    </w:p>
    <w:p w:rsidR="00DF5F6E" w:rsidRDefault="00DF5F6E" w:rsidP="00DF5F6E">
      <w:pPr>
        <w:pStyle w:val="Default"/>
        <w:rPr>
          <w:rFonts w:ascii="Arial" w:hAnsi="Arial"/>
          <w:color w:val="2D2D2D"/>
          <w:sz w:val="21"/>
        </w:rPr>
      </w:pPr>
      <w:bookmarkStart w:id="0" w:name="P000A"/>
      <w:bookmarkEnd w:id="0"/>
    </w:p>
    <w:p w:rsidR="00DF5F6E" w:rsidRDefault="00DF5F6E" w:rsidP="00DF5F6E">
      <w:pPr>
        <w:pStyle w:val="Default"/>
        <w:rPr>
          <w:rFonts w:ascii="Arial" w:hAnsi="Arial"/>
          <w:color w:val="2D2D2D"/>
          <w:sz w:val="21"/>
        </w:rPr>
      </w:pPr>
    </w:p>
    <w:p w:rsidR="00DF5F6E" w:rsidRDefault="00DF5F6E" w:rsidP="00DF5F6E">
      <w:pPr>
        <w:pStyle w:val="Default"/>
        <w:rPr>
          <w:rFonts w:ascii="Arial" w:hAnsi="Arial"/>
          <w:color w:val="2D2D2D"/>
          <w:sz w:val="21"/>
        </w:rPr>
      </w:pPr>
    </w:p>
    <w:p w:rsidR="00DF5F6E" w:rsidRDefault="00DF5F6E" w:rsidP="00DF5F6E">
      <w:pPr>
        <w:pStyle w:val="Default"/>
        <w:ind w:firstLine="709"/>
        <w:jc w:val="both"/>
        <w:rPr>
          <w:color w:val="2D2D2D"/>
        </w:rPr>
      </w:pPr>
      <w:r w:rsidRPr="00C15919">
        <w:rPr>
          <w:color w:val="2D2D2D"/>
        </w:rPr>
        <w:t>В соответствии с </w:t>
      </w:r>
      <w:r w:rsidRPr="00C15919">
        <w:t>Федеральным законом от 06 октября 2003 года N 131-ФЗ "Об общих принципах организации местного самоуправления в Российской Федерации"</w:t>
      </w:r>
      <w:r w:rsidRPr="00C15919">
        <w:rPr>
          <w:color w:val="2D2D2D"/>
        </w:rPr>
        <w:t>, Уставом муниципального образования "Деревянское сельское поселение"</w:t>
      </w:r>
      <w:r>
        <w:rPr>
          <w:color w:val="2D2D2D"/>
        </w:rPr>
        <w:t>, Совет Деревянского сельского поселения</w:t>
      </w:r>
    </w:p>
    <w:p w:rsidR="00DF5F6E" w:rsidRPr="00C15919" w:rsidRDefault="00DF5F6E" w:rsidP="00DF5F6E">
      <w:pPr>
        <w:pStyle w:val="Default"/>
        <w:ind w:firstLine="709"/>
        <w:jc w:val="both"/>
      </w:pPr>
    </w:p>
    <w:p w:rsidR="00DF5F6E" w:rsidRDefault="00DF5F6E" w:rsidP="00DF5F6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РЕШИЛ: </w:t>
      </w:r>
    </w:p>
    <w:p w:rsidR="00DF5F6E" w:rsidRDefault="00DF5F6E" w:rsidP="00DF5F6E">
      <w:pPr>
        <w:pStyle w:val="Default"/>
        <w:ind w:firstLine="709"/>
        <w:jc w:val="both"/>
        <w:rPr>
          <w:sz w:val="23"/>
          <w:szCs w:val="23"/>
        </w:rPr>
      </w:pPr>
    </w:p>
    <w:p w:rsidR="00DF5F6E" w:rsidRDefault="00DF5F6E" w:rsidP="00DF5F6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15919">
        <w:rPr>
          <w:rFonts w:ascii="Times New Roman" w:hAnsi="Times New Roman" w:cs="Times New Roman"/>
          <w:color w:val="2D2D2D"/>
          <w:sz w:val="24"/>
          <w:szCs w:val="24"/>
        </w:rPr>
        <w:t>1. Утвердить прилагаемое Положение о порядке упра</w:t>
      </w:r>
      <w:r w:rsidR="00CC78FB">
        <w:rPr>
          <w:rFonts w:ascii="Times New Roman" w:hAnsi="Times New Roman" w:cs="Times New Roman"/>
          <w:color w:val="2D2D2D"/>
          <w:sz w:val="24"/>
          <w:szCs w:val="24"/>
        </w:rPr>
        <w:t>вления и распоряжения земельными участками</w:t>
      </w:r>
      <w:r w:rsidRPr="00C15919">
        <w:rPr>
          <w:rFonts w:ascii="Times New Roman" w:hAnsi="Times New Roman" w:cs="Times New Roman"/>
          <w:color w:val="2D2D2D"/>
          <w:sz w:val="24"/>
          <w:szCs w:val="24"/>
        </w:rPr>
        <w:t>, находящим</w:t>
      </w:r>
      <w:r w:rsidR="00CC78FB">
        <w:rPr>
          <w:rFonts w:ascii="Times New Roman" w:hAnsi="Times New Roman" w:cs="Times New Roman"/>
          <w:color w:val="2D2D2D"/>
          <w:sz w:val="24"/>
          <w:szCs w:val="24"/>
        </w:rPr>
        <w:t>и</w:t>
      </w:r>
      <w:r w:rsidRPr="00C15919">
        <w:rPr>
          <w:rFonts w:ascii="Times New Roman" w:hAnsi="Times New Roman" w:cs="Times New Roman"/>
          <w:color w:val="2D2D2D"/>
          <w:sz w:val="24"/>
          <w:szCs w:val="24"/>
        </w:rPr>
        <w:t>ся в муниципальной собственности </w:t>
      </w:r>
      <w:bookmarkStart w:id="1" w:name="redstr3"/>
      <w:bookmarkEnd w:id="1"/>
      <w:r w:rsidRPr="00C15919">
        <w:rPr>
          <w:rFonts w:ascii="Times New Roman" w:hAnsi="Times New Roman" w:cs="Times New Roman"/>
          <w:color w:val="2D2D2D"/>
          <w:sz w:val="24"/>
          <w:szCs w:val="24"/>
        </w:rPr>
        <w:t>Деревянского сельского поселения. </w:t>
      </w:r>
      <w:bookmarkStart w:id="2" w:name="redstr2"/>
      <w:bookmarkEnd w:id="2"/>
      <w:r w:rsidRPr="00C15919">
        <w:rPr>
          <w:rFonts w:ascii="Times New Roman" w:hAnsi="Times New Roman" w:cs="Times New Roman"/>
          <w:color w:val="2D2D2D"/>
          <w:sz w:val="24"/>
          <w:szCs w:val="24"/>
        </w:rPr>
        <w:br/>
      </w:r>
      <w:bookmarkStart w:id="3" w:name="redstr1"/>
      <w:bookmarkEnd w:id="3"/>
    </w:p>
    <w:p w:rsidR="00DF5F6E" w:rsidRPr="00C15919" w:rsidRDefault="00CC78FB" w:rsidP="00DF5F6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F6E" w:rsidRPr="00C1591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Pr="00C15919" w:rsidRDefault="00DF5F6E" w:rsidP="00DF5F6E">
      <w:pPr>
        <w:pStyle w:val="Default"/>
        <w:ind w:firstLine="709"/>
      </w:pPr>
    </w:p>
    <w:p w:rsidR="00DF5F6E" w:rsidRPr="00C15919" w:rsidRDefault="00DF5F6E" w:rsidP="00DF5F6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F5F6E" w:rsidRPr="00C15919" w:rsidRDefault="00DF5F6E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>Председатель Совета Деревянского сельского поселения ___________ Н.Н.Кудин</w:t>
      </w:r>
    </w:p>
    <w:p w:rsidR="00DF5F6E" w:rsidRPr="00C15919" w:rsidRDefault="00DF5F6E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F6E" w:rsidRDefault="00DF5F6E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 xml:space="preserve">Глава Деревянского сельского поселения                            _________  В.А. Сухарев </w:t>
      </w: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Pr="00C15919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F6E" w:rsidRPr="00C15919" w:rsidRDefault="00DF5F6E" w:rsidP="00DF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20FA" w:rsidRPr="005F4FD6" w:rsidRDefault="006420FA" w:rsidP="006420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Утверждено Решением № </w:t>
      </w:r>
      <w:r w:rsidR="00A024B4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4" w:name="redstr10"/>
      <w:bookmarkEnd w:id="4"/>
      <w:r w:rsidR="00A024B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VIII </w:t>
      </w:r>
      <w:r w:rsidR="00A0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сессии 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Совета </w:t>
      </w:r>
      <w:proofErr w:type="spellStart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Деревянского</w:t>
      </w:r>
      <w:proofErr w:type="spellEnd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5" w:name="redstr9"/>
      <w:bookmarkEnd w:id="5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A0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03 октября</w:t>
      </w:r>
      <w:r w:rsidR="008827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</w:t>
      </w:r>
    </w:p>
    <w:p w:rsidR="006420FA" w:rsidRPr="005F4FD6" w:rsidRDefault="006420FA" w:rsidP="006420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FA" w:rsidRPr="00C503C0" w:rsidRDefault="006420FA" w:rsidP="006420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20FA" w:rsidRPr="00C503C0" w:rsidRDefault="006420FA" w:rsidP="006420FA">
      <w:pPr>
        <w:pStyle w:val="2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3C0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земельными участками, находящимися в муниципальной собственности </w:t>
      </w:r>
    </w:p>
    <w:p w:rsidR="006420FA" w:rsidRPr="00C503C0" w:rsidRDefault="006420FA" w:rsidP="006420FA">
      <w:pPr>
        <w:pStyle w:val="2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3C0">
        <w:rPr>
          <w:rFonts w:ascii="Times New Roman" w:hAnsi="Times New Roman" w:cs="Times New Roman"/>
          <w:sz w:val="28"/>
          <w:szCs w:val="28"/>
        </w:rPr>
        <w:t>Деревянского сельского поселения</w:t>
      </w:r>
    </w:p>
    <w:p w:rsidR="00DF5F6E" w:rsidRPr="00C503C0" w:rsidRDefault="00DF5F6E" w:rsidP="00DF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6E" w:rsidRPr="00C503C0" w:rsidRDefault="00DF5F6E" w:rsidP="00DF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Федеральными законами от 06.10.2003 N 131-ФЗ "Об общих принципах организации местного самоупра</w:t>
      </w:r>
      <w:r w:rsidR="00F952D6" w:rsidRPr="00C503C0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Федерации", </w:t>
      </w:r>
      <w:r w:rsidRPr="00C503C0">
        <w:rPr>
          <w:rFonts w:ascii="Times New Roman" w:hAnsi="Times New Roman" w:cs="Times New Roman"/>
          <w:sz w:val="24"/>
          <w:szCs w:val="24"/>
        </w:rPr>
        <w:t>от 13.07.2015 N 218-ФЗ "О государственной регистрации недвижимости", Уставом муниципального образования "Деревянское сельское поселение"</w:t>
      </w:r>
      <w:r w:rsidR="008A2023"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Pr="00C503C0">
        <w:rPr>
          <w:rFonts w:ascii="Times New Roman" w:hAnsi="Times New Roman" w:cs="Times New Roman"/>
          <w:sz w:val="24"/>
          <w:szCs w:val="24"/>
        </w:rPr>
        <w:t>и другими нормативными правовыми актами Российской Федерации, Республики Карел</w:t>
      </w:r>
      <w:r w:rsidR="008A2023" w:rsidRPr="00C503C0">
        <w:rPr>
          <w:rFonts w:ascii="Times New Roman" w:hAnsi="Times New Roman" w:cs="Times New Roman"/>
          <w:sz w:val="24"/>
          <w:szCs w:val="24"/>
        </w:rPr>
        <w:t>ия.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1.2. Задачами Порядка управления и распоряжения земельными участками, находящимися в муниципальной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, являются: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регулирование земельных отношений на </w:t>
      </w:r>
      <w:r w:rsidR="008A2023" w:rsidRPr="00C503C0">
        <w:rPr>
          <w:rFonts w:ascii="Times New Roman" w:hAnsi="Times New Roman" w:cs="Times New Roman"/>
          <w:sz w:val="24"/>
          <w:szCs w:val="24"/>
        </w:rPr>
        <w:t>территории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использования и охраны земель;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создание благоприятных условий для равноправного развития различных форм хозяйствования на земле, сохранения и улучшения природной среды;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охрана прав на зем</w:t>
      </w:r>
      <w:r w:rsidR="008A2023" w:rsidRPr="00C503C0">
        <w:rPr>
          <w:rFonts w:ascii="Times New Roman" w:hAnsi="Times New Roman" w:cs="Times New Roman"/>
          <w:sz w:val="24"/>
          <w:szCs w:val="24"/>
        </w:rPr>
        <w:t>лю физических и юридических лиц.</w:t>
      </w:r>
    </w:p>
    <w:p w:rsidR="008A2023" w:rsidRPr="00C503C0" w:rsidRDefault="008A2023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2. Разграничение компетенции и полномочий</w:t>
      </w:r>
    </w:p>
    <w:p w:rsidR="006420FA" w:rsidRPr="00C503C0" w:rsidRDefault="006420FA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органов местно</w:t>
      </w:r>
      <w:r w:rsidR="008A2023" w:rsidRPr="00C503C0">
        <w:rPr>
          <w:rFonts w:ascii="Times New Roman" w:hAnsi="Times New Roman" w:cs="Times New Roman"/>
          <w:b/>
          <w:sz w:val="24"/>
          <w:szCs w:val="24"/>
        </w:rPr>
        <w:t>го самоуправления Деревянского сельского поселения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FA" w:rsidRPr="00C503C0" w:rsidRDefault="008A2023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2.1. Полномочия Совета Деревянского сельского поселения</w:t>
      </w:r>
      <w:r w:rsidR="006420FA" w:rsidRPr="00C503C0">
        <w:rPr>
          <w:rFonts w:ascii="Times New Roman" w:hAnsi="Times New Roman" w:cs="Times New Roman"/>
          <w:sz w:val="24"/>
          <w:szCs w:val="24"/>
        </w:rPr>
        <w:t>: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управления и распоряжения земельными участками, находящимися в муниципальной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начальный размер цены предмета аукциона по продаже земельных участков, находящихся в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проведения общественных слушаний по вопросам установления и прекращения сервитутов;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определения цены земельного участка при заключении договора купли-продажи земельного участка, находящегося в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, без проведения торгов;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определения размера арендной платы за земли, находящиеся в муниципаль</w:t>
      </w:r>
      <w:r w:rsidR="008A2023" w:rsidRPr="00C503C0">
        <w:rPr>
          <w:rFonts w:ascii="Times New Roman" w:hAnsi="Times New Roman" w:cs="Times New Roman"/>
          <w:sz w:val="24"/>
          <w:szCs w:val="24"/>
        </w:rPr>
        <w:t>ной собственности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D4510B" w:rsidRPr="00C503C0" w:rsidRDefault="00D4510B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F952D6" w:rsidRPr="00C503C0">
        <w:rPr>
          <w:rFonts w:ascii="Times New Roman" w:hAnsi="Times New Roman" w:cs="Times New Roman"/>
          <w:sz w:val="24"/>
          <w:szCs w:val="24"/>
        </w:rPr>
        <w:t xml:space="preserve"> Деревянского сельского поселения;</w:t>
      </w:r>
    </w:p>
    <w:p w:rsidR="00D4510B" w:rsidRPr="00C503C0" w:rsidRDefault="00D4510B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устанавливает порядок определения размера платы за увеличение площади </w:t>
      </w:r>
      <w:r w:rsidRPr="00C503C0">
        <w:rPr>
          <w:rFonts w:ascii="Times New Roman" w:hAnsi="Times New Roman" w:cs="Times New Roman"/>
          <w:sz w:val="24"/>
          <w:szCs w:val="24"/>
        </w:rPr>
        <w:lastRenderedPageBreak/>
        <w:t>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 w:rsidR="00F952D6" w:rsidRPr="00C503C0">
        <w:rPr>
          <w:rFonts w:ascii="Times New Roman" w:hAnsi="Times New Roman" w:cs="Times New Roman"/>
          <w:sz w:val="24"/>
          <w:szCs w:val="24"/>
        </w:rPr>
        <w:t xml:space="preserve"> Деревянского сельского поселения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</w:p>
    <w:p w:rsidR="006420FA" w:rsidRPr="00C503C0" w:rsidRDefault="008A2023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2.2. Полномочия А</w:t>
      </w:r>
      <w:r w:rsidR="006420FA" w:rsidRPr="00C503C0">
        <w:rPr>
          <w:rFonts w:ascii="Times New Roman" w:hAnsi="Times New Roman" w:cs="Times New Roman"/>
          <w:sz w:val="24"/>
          <w:szCs w:val="24"/>
        </w:rPr>
        <w:t>дм</w:t>
      </w:r>
      <w:r w:rsidRPr="00C503C0">
        <w:rPr>
          <w:rFonts w:ascii="Times New Roman" w:hAnsi="Times New Roman" w:cs="Times New Roman"/>
          <w:sz w:val="24"/>
          <w:szCs w:val="24"/>
        </w:rPr>
        <w:t>инистрации Деревянского сельского поселения</w:t>
      </w:r>
      <w:r w:rsidR="006420FA" w:rsidRPr="00C503C0">
        <w:rPr>
          <w:rFonts w:ascii="Times New Roman" w:hAnsi="Times New Roman" w:cs="Times New Roman"/>
          <w:sz w:val="24"/>
          <w:szCs w:val="24"/>
        </w:rPr>
        <w:t>: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осуществляет управление и распоряжение земельными участками, находящимися в собственн</w:t>
      </w:r>
      <w:r w:rsidR="008A2023" w:rsidRPr="00C503C0">
        <w:rPr>
          <w:rFonts w:ascii="Times New Roman" w:hAnsi="Times New Roman" w:cs="Times New Roman"/>
          <w:sz w:val="24"/>
          <w:szCs w:val="24"/>
        </w:rPr>
        <w:t>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утверждает схему расположения земельного участка или земельных участков на кадастровом плане территории;</w:t>
      </w:r>
    </w:p>
    <w:p w:rsidR="008A2023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осуществляет предоставление земельных участков, находящихся в собственности муниципального</w:t>
      </w:r>
      <w:r w:rsidR="008A2023" w:rsidRPr="00C503C0">
        <w:rPr>
          <w:rFonts w:ascii="Times New Roman" w:hAnsi="Times New Roman" w:cs="Times New Roman"/>
          <w:sz w:val="24"/>
          <w:szCs w:val="24"/>
        </w:rPr>
        <w:t xml:space="preserve"> образования Деревянского сельского поселения;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принимает постановления о проведении аукционов по продаже земельных участков, аукционов на право заключения договоров аренды земельных участков (далее - аукционы);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выступает организатором аукционов;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принимает постановление о предварительном согласовании предоставления земельных участков;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заключает договоры купли-продажи, аренды, безвозмездного пользования, мены;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заключает соглашения о перераспределении земель и (или) земельных участков, </w:t>
      </w:r>
      <w:r w:rsidR="00E96140" w:rsidRPr="00C503C0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Деревянского сельского поселения, и земельных участков, находящихся в частной собственности</w:t>
      </w:r>
      <w:r w:rsidRPr="00C503C0">
        <w:rPr>
          <w:rFonts w:ascii="Times New Roman" w:hAnsi="Times New Roman" w:cs="Times New Roman"/>
          <w:sz w:val="24"/>
          <w:szCs w:val="24"/>
        </w:rPr>
        <w:t>, в порядке, предусмотренном главой V.4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  <w:r w:rsidRPr="00C503C0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заключает соглашение об установлении сервитутов в отношении земельных участков, находящихся </w:t>
      </w:r>
      <w:r w:rsidR="00E96140" w:rsidRPr="00C503C0">
        <w:rPr>
          <w:rFonts w:ascii="Times New Roman" w:hAnsi="Times New Roman" w:cs="Times New Roman"/>
          <w:sz w:val="24"/>
          <w:szCs w:val="24"/>
        </w:rPr>
        <w:t>в муниципальной собственности Деревянского сельского поселения;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взаимодействует с органом, осуществляющим государственную регистрацию прав на недвижимое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C503C0">
        <w:rPr>
          <w:rFonts w:ascii="Times New Roman" w:hAnsi="Times New Roman" w:cs="Times New Roman"/>
          <w:sz w:val="24"/>
          <w:szCs w:val="24"/>
        </w:rPr>
        <w:t xml:space="preserve"> и сделок с ним, по вопросам государственной регистрации возникновения, прекращения прав на земельные участки в соответствии с Земельным кодексом РФ;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принимает постановления об изъятии земельных участков в случае изъятия земельных участков для муниципальных нужд, в том числе для размещения объектов местного значения;</w:t>
      </w:r>
    </w:p>
    <w:p w:rsidR="000C52E8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в случаях, установленных Земельным кодексом РФ,</w:t>
      </w:r>
      <w:r w:rsidR="000C52E8" w:rsidRPr="00C5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2E8" w:rsidRPr="00C503C0">
        <w:rPr>
          <w:rFonts w:ascii="Times New Roman" w:hAnsi="Times New Roman" w:cs="Times New Roman"/>
          <w:sz w:val="24"/>
          <w:szCs w:val="24"/>
        </w:rPr>
        <w:t>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</w:p>
    <w:p w:rsidR="000C52E8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0C52E8" w:rsidRPr="00C503C0">
        <w:rPr>
          <w:rFonts w:ascii="Times New Roman" w:hAnsi="Times New Roman" w:cs="Times New Roman"/>
          <w:sz w:val="24"/>
          <w:szCs w:val="24"/>
        </w:rPr>
        <w:t>- разрабатывает и утверждает административные регламенты, устанавливающие порядки предоставления муниципальных услуг и стандарт предоставления муниципальных услуг в области земельных правоотношений</w:t>
      </w:r>
      <w:r w:rsidR="00C503C0"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действующим законодательством в пределах своей компетенции.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3. Образование земельных участков</w:t>
      </w:r>
    </w:p>
    <w:p w:rsidR="000C52E8" w:rsidRPr="00C503C0" w:rsidRDefault="000C52E8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3.1. </w:t>
      </w:r>
      <w:r w:rsidR="000C52E8" w:rsidRPr="00C503C0">
        <w:rPr>
          <w:rFonts w:ascii="Times New Roman" w:hAnsi="Times New Roman" w:cs="Times New Roman"/>
          <w:sz w:val="24"/>
          <w:szCs w:val="24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соответствии со статьями 11.2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  <w:r w:rsidR="000C52E8" w:rsidRPr="00C503C0">
        <w:rPr>
          <w:rFonts w:ascii="Times New Roman" w:hAnsi="Times New Roman" w:cs="Times New Roman"/>
          <w:sz w:val="24"/>
          <w:szCs w:val="24"/>
        </w:rPr>
        <w:t>-11.10. Земельного кодекса Российской Федерации.</w:t>
      </w:r>
    </w:p>
    <w:p w:rsidR="006420FA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3.2.</w:t>
      </w:r>
      <w:r w:rsid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6420FA" w:rsidRPr="00C503C0">
        <w:rPr>
          <w:rFonts w:ascii="Times New Roman" w:hAnsi="Times New Roman" w:cs="Times New Roman"/>
          <w:sz w:val="24"/>
          <w:szCs w:val="24"/>
        </w:rPr>
        <w:t>Постановления об образовании земельных участков, находящихс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 </w:t>
      </w:r>
      <w:r w:rsidR="000C52E8" w:rsidRPr="00C503C0">
        <w:rPr>
          <w:rFonts w:ascii="Times New Roman" w:hAnsi="Times New Roman" w:cs="Times New Roman"/>
          <w:sz w:val="24"/>
          <w:szCs w:val="24"/>
        </w:rPr>
        <w:t>Деревянского сельского поселения</w:t>
      </w:r>
      <w:r w:rsidR="00CE2BAD" w:rsidRPr="00C503C0">
        <w:rPr>
          <w:rFonts w:ascii="Times New Roman" w:hAnsi="Times New Roman" w:cs="Times New Roman"/>
          <w:sz w:val="24"/>
          <w:szCs w:val="24"/>
        </w:rPr>
        <w:t>, принимает Администрация Деревянского сельского поселения</w:t>
      </w:r>
      <w:r w:rsidR="006420FA" w:rsidRPr="00C503C0">
        <w:rPr>
          <w:rFonts w:ascii="Times New Roman" w:hAnsi="Times New Roman" w:cs="Times New Roman"/>
          <w:sz w:val="24"/>
          <w:szCs w:val="24"/>
        </w:rPr>
        <w:t>.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4. Нормы предоставления земельных участков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1DC0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4.1. </w:t>
      </w:r>
      <w:r w:rsidR="00CE2BAD" w:rsidRPr="00C503C0"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 </w:t>
      </w:r>
    </w:p>
    <w:p w:rsidR="00CE2BAD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4.2.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CE2BAD" w:rsidRPr="00C503C0">
        <w:rPr>
          <w:rFonts w:ascii="Times New Roman" w:hAnsi="Times New Roman" w:cs="Times New Roman"/>
          <w:sz w:val="24"/>
          <w:szCs w:val="24"/>
        </w:rPr>
        <w:t>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CE2BAD" w:rsidRPr="00C503C0" w:rsidRDefault="00CE2BAD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5. Предоставление земельных участков, находящихся в муниципальной собственности Деревянского сельского поселения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BAD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5.1. </w:t>
      </w:r>
      <w:r w:rsidR="00CE2BAD" w:rsidRPr="00C503C0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 Деревянского сельского поселения предоставляются, в порядке, предусмотренном главой V.1</w:t>
      </w:r>
      <w:r w:rsidR="00C503C0" w:rsidRPr="00C503C0">
        <w:rPr>
          <w:rFonts w:ascii="Times New Roman" w:hAnsi="Times New Roman" w:cs="Times New Roman"/>
          <w:sz w:val="24"/>
          <w:szCs w:val="24"/>
        </w:rPr>
        <w:t>. Земельного кодекса РФ.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1DC0" w:rsidRPr="00C503C0" w:rsidRDefault="0096081D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 xml:space="preserve">6. Обмен земельного участка, находящегося в муниципальной собственности Деревянского сельского поселения, на земельный участок, </w:t>
      </w:r>
    </w:p>
    <w:p w:rsidR="00CE2BAD" w:rsidRPr="00C503C0" w:rsidRDefault="00CE1DC0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находящий</w:t>
      </w:r>
      <w:r w:rsidR="0096081D" w:rsidRPr="00C503C0">
        <w:rPr>
          <w:rFonts w:ascii="Times New Roman" w:hAnsi="Times New Roman" w:cs="Times New Roman"/>
          <w:b/>
          <w:sz w:val="24"/>
          <w:szCs w:val="24"/>
        </w:rPr>
        <w:t>ся в частной собственности</w:t>
      </w:r>
    </w:p>
    <w:p w:rsidR="0096081D" w:rsidRPr="00C503C0" w:rsidRDefault="0096081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081D" w:rsidRPr="00C503C0" w:rsidRDefault="00F952D6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6.1.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96081D" w:rsidRPr="00C503C0">
        <w:rPr>
          <w:rFonts w:ascii="Times New Roman" w:hAnsi="Times New Roman" w:cs="Times New Roman"/>
          <w:sz w:val="24"/>
          <w:szCs w:val="24"/>
        </w:rPr>
        <w:t>Обмен земельного участка, находящегося в муниципальной собственности Деревянского сельского поселения,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на земельный участок, находящий</w:t>
      </w:r>
      <w:r w:rsidR="0096081D" w:rsidRPr="00C503C0">
        <w:rPr>
          <w:rFonts w:ascii="Times New Roman" w:hAnsi="Times New Roman" w:cs="Times New Roman"/>
          <w:sz w:val="24"/>
          <w:szCs w:val="24"/>
        </w:rPr>
        <w:t>ся в частной собственности осуществляется, в порядке, предусмотренном главой V.2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  <w:r w:rsidRPr="00C503C0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96081D" w:rsidRPr="00C503C0" w:rsidRDefault="0096081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081D" w:rsidRPr="00C503C0" w:rsidRDefault="00E83128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7. Установление сервитута  в отношении земельного участка, находящегося в муниципальной собственности Деревянского сельского поселения</w:t>
      </w:r>
    </w:p>
    <w:p w:rsidR="00E83128" w:rsidRPr="00C503C0" w:rsidRDefault="00E83128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C3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E83128" w:rsidRPr="00E83128">
        <w:rPr>
          <w:rFonts w:ascii="Times New Roman" w:eastAsia="Times New Roman" w:hAnsi="Times New Roman" w:cs="Times New Roman"/>
          <w:sz w:val="24"/>
          <w:szCs w:val="24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 xml:space="preserve"> Деревянского сельского поселения</w:t>
      </w:r>
      <w:r w:rsidR="00E83128" w:rsidRPr="00E83128">
        <w:rPr>
          <w:rFonts w:ascii="Times New Roman" w:eastAsia="Times New Roman" w:hAnsi="Times New Roman" w:cs="Times New Roman"/>
          <w:sz w:val="24"/>
          <w:szCs w:val="24"/>
        </w:rPr>
        <w:t>, заключается в случаях, установленных гражданским закон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>одательством, Земельным кодексом РФ</w:t>
      </w:r>
      <w:r w:rsidR="00E83128" w:rsidRPr="00E83128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законами, и, в частности, в следующих случаях: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4C3" w:rsidRPr="00C503C0" w:rsidRDefault="008D54C3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8D54C3" w:rsidRPr="00C503C0" w:rsidRDefault="008D54C3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2) проведение изыскательских работ;</w:t>
      </w:r>
    </w:p>
    <w:p w:rsidR="00E83128" w:rsidRPr="00C503C0" w:rsidRDefault="008D54C3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3) ведение работ, связанных с пользованием недрами.</w:t>
      </w:r>
    </w:p>
    <w:p w:rsidR="008D54C3" w:rsidRPr="00C503C0" w:rsidRDefault="00F952D6" w:rsidP="00F95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C503C0" w:rsidRPr="00C5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="008D54C3" w:rsidRPr="00C503C0">
        <w:rPr>
          <w:rFonts w:ascii="Times New Roman" w:hAnsi="Times New Roman" w:cs="Times New Roman"/>
          <w:sz w:val="24"/>
          <w:szCs w:val="24"/>
        </w:rPr>
        <w:t xml:space="preserve"> сервитута  в отношении земельного участка, находящегося в муниципальной собственности Деревянского сельского поселения осуществляется, в порядке, предусмотренном главой V.3</w:t>
      </w:r>
      <w:r w:rsidR="00C503C0" w:rsidRPr="00C503C0">
        <w:rPr>
          <w:rFonts w:ascii="Times New Roman" w:hAnsi="Times New Roman" w:cs="Times New Roman"/>
          <w:sz w:val="24"/>
          <w:szCs w:val="24"/>
        </w:rPr>
        <w:t>. Земельного кодекса РФ.</w:t>
      </w:r>
    </w:p>
    <w:p w:rsidR="008D54C3" w:rsidRPr="00C503C0" w:rsidRDefault="008D54C3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b/>
          <w:sz w:val="24"/>
          <w:szCs w:val="24"/>
        </w:rPr>
        <w:t>8. Перераспределение земель и (или) земельных</w:t>
      </w:r>
    </w:p>
    <w:p w:rsidR="00780950" w:rsidRPr="00C503C0" w:rsidRDefault="00780950" w:rsidP="00CE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>.1.  Случаи и основания перераспределения земель и (или) земельных участков между собой определены статьей 39.27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.2. Случаи и основания перераспределения земель и (или) земельных участков  и земельных участков, находящихся в частной собственности, порядок заключения 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соглашений о перераспределении земель и (или) земельных участков определены статьями 39.28. и 39.29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>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</w:t>
      </w:r>
      <w:r w:rsidR="00CE1DC0" w:rsidRPr="00C503C0">
        <w:rPr>
          <w:rFonts w:ascii="Times New Roman" w:eastAsia="Times New Roman" w:hAnsi="Times New Roman" w:cs="Times New Roman"/>
          <w:sz w:val="24"/>
          <w:szCs w:val="24"/>
        </w:rPr>
        <w:t xml:space="preserve">ке, установленном 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E1DC0" w:rsidRPr="00C503C0">
        <w:rPr>
          <w:rFonts w:ascii="Times New Roman" w:eastAsia="Times New Roman" w:hAnsi="Times New Roman" w:cs="Times New Roman"/>
          <w:sz w:val="24"/>
          <w:szCs w:val="24"/>
        </w:rPr>
        <w:t>ветом Деревянского сельского поселения.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>.4. Администрация принимает решение об отказе в заключение соглашения о перераспределении земельных участков при наличии хотя бы одного из  оснований, установленного пунктом 9 статьи 39.29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D54C3" w:rsidRPr="00E83128" w:rsidRDefault="008D54C3" w:rsidP="00CE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80950" w:rsidRPr="00C503C0" w:rsidRDefault="00F952D6" w:rsidP="00CE1DC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503C0">
        <w:rPr>
          <w:b/>
        </w:rPr>
        <w:t>9. Изъятие земельных участков</w:t>
      </w:r>
    </w:p>
    <w:p w:rsidR="00780950" w:rsidRPr="00C503C0" w:rsidRDefault="00780950" w:rsidP="00CE1DC0">
      <w:pPr>
        <w:pStyle w:val="a7"/>
        <w:shd w:val="clear" w:color="auto" w:fill="FFFFFF"/>
        <w:spacing w:before="0" w:beforeAutospacing="0" w:after="0" w:afterAutospacing="0"/>
        <w:ind w:firstLine="709"/>
      </w:pPr>
      <w:r w:rsidRPr="00C503C0">
        <w:t> </w:t>
      </w:r>
    </w:p>
    <w:p w:rsidR="0078095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9</w:t>
      </w:r>
      <w:r w:rsidR="00780950" w:rsidRPr="00C503C0">
        <w:t>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CE1DC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 xml:space="preserve">9.2. </w:t>
      </w:r>
      <w:r w:rsidR="00CE1DC0" w:rsidRPr="00C503C0">
        <w:t xml:space="preserve">Порядок изъятия земельных участков для муниципальных нужд установлен главой </w:t>
      </w:r>
      <w:r w:rsidR="00CE1DC0" w:rsidRPr="00C503C0">
        <w:rPr>
          <w:lang w:val="en-US"/>
        </w:rPr>
        <w:t>VII</w:t>
      </w:r>
      <w:r w:rsidR="00CE1DC0" w:rsidRPr="00C503C0">
        <w:t>.1</w:t>
      </w:r>
      <w:r w:rsidR="00C503C0" w:rsidRPr="00C503C0">
        <w:t>.</w:t>
      </w:r>
      <w:r w:rsidR="00CE1DC0" w:rsidRPr="00C503C0">
        <w:t xml:space="preserve"> Земельного кодекса РФ.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 </w:t>
      </w:r>
    </w:p>
    <w:p w:rsidR="00780950" w:rsidRPr="00C503C0" w:rsidRDefault="00780950" w:rsidP="00CE1DC0">
      <w:pPr>
        <w:pStyle w:val="a7"/>
        <w:shd w:val="clear" w:color="auto" w:fill="FFFFFF"/>
        <w:spacing w:before="0" w:beforeAutospacing="0" w:after="0" w:afterAutospacing="0"/>
        <w:ind w:firstLine="709"/>
      </w:pPr>
      <w:r w:rsidRPr="00C503C0">
        <w:t> </w:t>
      </w:r>
    </w:p>
    <w:p w:rsidR="0078095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503C0">
        <w:rPr>
          <w:b/>
        </w:rPr>
        <w:t>10</w:t>
      </w:r>
      <w:r w:rsidR="00780950" w:rsidRPr="00C503C0">
        <w:rPr>
          <w:b/>
        </w:rPr>
        <w:t>.</w:t>
      </w:r>
      <w:r w:rsidRPr="00C503C0">
        <w:rPr>
          <w:b/>
        </w:rPr>
        <w:t xml:space="preserve"> Ответственность за правонарушения в области охраны и использования земель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8095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 xml:space="preserve">10.1. </w:t>
      </w:r>
      <w:r w:rsidR="00780950" w:rsidRPr="00C503C0">
        <w:t xml:space="preserve">Ответственность за правонарушения в области охраны и использования земельных участков определена главой </w:t>
      </w:r>
      <w:r w:rsidR="00780950" w:rsidRPr="00C503C0">
        <w:rPr>
          <w:lang w:val="en-US"/>
        </w:rPr>
        <w:t>XIII</w:t>
      </w:r>
      <w:r w:rsidR="00780950" w:rsidRPr="00C503C0">
        <w:t xml:space="preserve"> Земельного кодекса Российской Федерации.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 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 </w:t>
      </w:r>
    </w:p>
    <w:p w:rsidR="00780950" w:rsidRPr="00C503C0" w:rsidRDefault="00780950" w:rsidP="00CE1DC0">
      <w:pPr>
        <w:pStyle w:val="a7"/>
        <w:shd w:val="clear" w:color="auto" w:fill="FFFFFF"/>
        <w:spacing w:before="0" w:beforeAutospacing="0" w:after="0" w:afterAutospacing="0"/>
        <w:ind w:firstLine="709"/>
      </w:pPr>
      <w:r w:rsidRPr="00C503C0"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E83128" w:rsidRPr="00C503C0" w:rsidRDefault="00E83128" w:rsidP="0096081D">
      <w:pPr>
        <w:pStyle w:val="ConsPlusNormal"/>
        <w:jc w:val="center"/>
      </w:pPr>
    </w:p>
    <w:sectPr w:rsidR="00E83128" w:rsidRPr="00C503C0" w:rsidSect="006D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singleLevel"/>
    <w:tmpl w:val="00000015"/>
    <w:name w:val="WW8Num22"/>
    <w:lvl w:ilvl="0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F5F6E"/>
    <w:rsid w:val="000C52E8"/>
    <w:rsid w:val="00260D9D"/>
    <w:rsid w:val="006420FA"/>
    <w:rsid w:val="006D29DB"/>
    <w:rsid w:val="00780950"/>
    <w:rsid w:val="008827AF"/>
    <w:rsid w:val="008A2023"/>
    <w:rsid w:val="008D54C3"/>
    <w:rsid w:val="00955125"/>
    <w:rsid w:val="0096081D"/>
    <w:rsid w:val="00A024B4"/>
    <w:rsid w:val="00B72A9C"/>
    <w:rsid w:val="00C503C0"/>
    <w:rsid w:val="00CC78FB"/>
    <w:rsid w:val="00CE1DC0"/>
    <w:rsid w:val="00CE2BAD"/>
    <w:rsid w:val="00D4510B"/>
    <w:rsid w:val="00DF5F6E"/>
    <w:rsid w:val="00E83128"/>
    <w:rsid w:val="00E96140"/>
    <w:rsid w:val="00F9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E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6420FA"/>
    <w:pPr>
      <w:keepNext/>
      <w:widowControl w:val="0"/>
      <w:numPr>
        <w:numId w:val="1"/>
      </w:numPr>
      <w:suppressAutoHyphens/>
      <w:spacing w:before="200" w:after="120" w:line="240" w:lineRule="auto"/>
      <w:outlineLvl w:val="1"/>
    </w:pPr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F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DF5F6E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DF5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unhideWhenUsed/>
    <w:rsid w:val="00DF5F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DF5F6E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6420FA"/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paragraph" w:customStyle="1" w:styleId="ConsPlusNormal">
    <w:name w:val="ConsPlusNormal"/>
    <w:rsid w:val="00642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1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96140"/>
    <w:rPr>
      <w:rFonts w:ascii="Consolas" w:eastAsiaTheme="minorEastAsia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652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221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865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066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2018-06-09T07:43:00Z</dcterms:created>
  <dcterms:modified xsi:type="dcterms:W3CDTF">2018-11-27T08:50:00Z</dcterms:modified>
</cp:coreProperties>
</file>