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6" w:rsidRDefault="003A3886">
      <w:pPr>
        <w:pStyle w:val="a4"/>
        <w:spacing w:after="0"/>
        <w:jc w:val="right"/>
      </w:pPr>
      <w:r>
        <w:t xml:space="preserve">Приложение </w:t>
      </w:r>
    </w:p>
    <w:p w:rsidR="003A3886" w:rsidRDefault="003A3886">
      <w:pPr>
        <w:pStyle w:val="a4"/>
        <w:spacing w:after="0"/>
        <w:jc w:val="right"/>
      </w:pPr>
      <w:r>
        <w:t>к муниципальной целевой программе</w:t>
      </w:r>
    </w:p>
    <w:p w:rsidR="003A3886" w:rsidRDefault="003A3886">
      <w:pPr>
        <w:pStyle w:val="a4"/>
        <w:spacing w:after="0"/>
        <w:jc w:val="right"/>
      </w:pPr>
      <w:r>
        <w:t xml:space="preserve">Деревянского сельского поселения </w:t>
      </w:r>
    </w:p>
    <w:p w:rsidR="003A3886" w:rsidRDefault="003A3886">
      <w:pPr>
        <w:pStyle w:val="a4"/>
        <w:spacing w:after="0"/>
        <w:jc w:val="right"/>
      </w:pPr>
      <w:r>
        <w:t xml:space="preserve">«Обеспечение первичных мер пожарной </w:t>
      </w:r>
    </w:p>
    <w:p w:rsidR="003A3886" w:rsidRDefault="003A3886">
      <w:pPr>
        <w:pStyle w:val="a4"/>
        <w:spacing w:after="0"/>
        <w:jc w:val="right"/>
      </w:pPr>
      <w:r>
        <w:t xml:space="preserve">безопасности в границах Деревянского сельского </w:t>
      </w:r>
    </w:p>
    <w:p w:rsidR="003A3886" w:rsidRDefault="003A3886">
      <w:pPr>
        <w:pStyle w:val="a4"/>
        <w:spacing w:after="0"/>
        <w:jc w:val="right"/>
      </w:pPr>
      <w:r>
        <w:t>поселения на 2013-2017 годы»</w:t>
      </w:r>
    </w:p>
    <w:p w:rsidR="003A3886" w:rsidRDefault="003A3886">
      <w:pPr>
        <w:pStyle w:val="a4"/>
        <w:spacing w:after="0"/>
        <w:jc w:val="right"/>
        <w:rPr>
          <w:b/>
        </w:rPr>
      </w:pPr>
    </w:p>
    <w:p w:rsidR="003A3886" w:rsidRDefault="003A3886">
      <w:pPr>
        <w:pStyle w:val="a4"/>
        <w:spacing w:after="0"/>
        <w:jc w:val="center"/>
        <w:rPr>
          <w:b/>
        </w:rPr>
      </w:pPr>
      <w:r>
        <w:rPr>
          <w:b/>
        </w:rPr>
        <w:t xml:space="preserve">ПЕРЕЧЕНЬ </w:t>
      </w:r>
    </w:p>
    <w:p w:rsidR="003A3886" w:rsidRDefault="003A3886">
      <w:pPr>
        <w:pStyle w:val="a4"/>
        <w:spacing w:after="0"/>
        <w:jc w:val="center"/>
        <w:rPr>
          <w:b/>
        </w:rPr>
      </w:pPr>
      <w:r>
        <w:rPr>
          <w:b/>
        </w:rPr>
        <w:t>программных мероприятий на 2013-2017 годы*</w:t>
      </w:r>
    </w:p>
    <w:p w:rsidR="003A3886" w:rsidRDefault="003A3886">
      <w:pPr>
        <w:pStyle w:val="a4"/>
        <w:spacing w:after="0"/>
        <w:jc w:val="center"/>
        <w:rPr>
          <w:b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3026"/>
        <w:gridCol w:w="1074"/>
        <w:gridCol w:w="54"/>
        <w:gridCol w:w="8"/>
        <w:gridCol w:w="1208"/>
        <w:gridCol w:w="900"/>
        <w:gridCol w:w="13"/>
        <w:gridCol w:w="1190"/>
        <w:gridCol w:w="777"/>
        <w:gridCol w:w="900"/>
        <w:gridCol w:w="1152"/>
        <w:gridCol w:w="31"/>
        <w:gridCol w:w="961"/>
        <w:gridCol w:w="31"/>
        <w:gridCol w:w="900"/>
        <w:gridCol w:w="30"/>
        <w:gridCol w:w="31"/>
        <w:gridCol w:w="38"/>
        <w:gridCol w:w="892"/>
        <w:gridCol w:w="31"/>
        <w:gridCol w:w="27"/>
        <w:gridCol w:w="916"/>
        <w:gridCol w:w="1022"/>
      </w:tblGrid>
      <w:tr w:rsidR="003A3886">
        <w:trPr>
          <w:cantSplit/>
          <w:trHeight w:val="323"/>
          <w:tblHeader/>
          <w:jc w:val="center"/>
        </w:trPr>
        <w:tc>
          <w:tcPr>
            <w:tcW w:w="857" w:type="dxa"/>
            <w:vMerge w:val="restart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026" w:type="dxa"/>
            <w:vMerge w:val="restart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447" w:type="dxa"/>
            <w:gridSpan w:val="7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Источники финансирования, </w:t>
            </w:r>
          </w:p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777" w:type="dxa"/>
            <w:vMerge w:val="restart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(тыс.</w:t>
            </w:r>
          </w:p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руб.)</w:t>
            </w:r>
          </w:p>
        </w:tc>
        <w:tc>
          <w:tcPr>
            <w:tcW w:w="900" w:type="dxa"/>
            <w:vMerge w:val="restart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  <w:r>
              <w:rPr>
                <w:b/>
              </w:rPr>
              <w:t>о</w:t>
            </w:r>
            <w:r>
              <w:rPr>
                <w:b/>
              </w:rPr>
              <w:t>ки и</w:t>
            </w:r>
            <w:r>
              <w:rPr>
                <w:b/>
              </w:rPr>
              <w:t>с</w:t>
            </w:r>
            <w:r>
              <w:rPr>
                <w:b/>
              </w:rPr>
              <w:t>по</w:t>
            </w:r>
            <w:r>
              <w:rPr>
                <w:b/>
              </w:rPr>
              <w:t>л</w:t>
            </w:r>
            <w:r>
              <w:rPr>
                <w:b/>
              </w:rPr>
              <w:t>нения</w:t>
            </w:r>
          </w:p>
        </w:tc>
        <w:tc>
          <w:tcPr>
            <w:tcW w:w="5040" w:type="dxa"/>
            <w:gridSpan w:val="12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по годам </w:t>
            </w:r>
          </w:p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(тыс. руб.), в том числе из бюджетов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и Республики Карелия, других источников финансирования</w:t>
            </w:r>
          </w:p>
        </w:tc>
        <w:tc>
          <w:tcPr>
            <w:tcW w:w="1022" w:type="dxa"/>
            <w:vMerge w:val="restart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Отве</w:t>
            </w:r>
            <w:r>
              <w:rPr>
                <w:b/>
              </w:rPr>
              <w:t>т</w:t>
            </w:r>
            <w:r>
              <w:rPr>
                <w:b/>
              </w:rPr>
              <w:t>стве</w:t>
            </w:r>
            <w:r>
              <w:rPr>
                <w:b/>
              </w:rPr>
              <w:t>н</w:t>
            </w:r>
            <w:r>
              <w:rPr>
                <w:b/>
              </w:rPr>
              <w:t>ный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</w:t>
            </w:r>
          </w:p>
        </w:tc>
      </w:tr>
      <w:tr w:rsidR="003A3886">
        <w:trPr>
          <w:cantSplit/>
          <w:tblHeader/>
          <w:jc w:val="center"/>
        </w:trPr>
        <w:tc>
          <w:tcPr>
            <w:tcW w:w="857" w:type="dxa"/>
            <w:vMerge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3026" w:type="dxa"/>
            <w:vMerge/>
            <w:vAlign w:val="center"/>
          </w:tcPr>
          <w:p w:rsidR="003A3886" w:rsidRDefault="003A3886">
            <w:pPr>
              <w:jc w:val="both"/>
            </w:pPr>
          </w:p>
        </w:tc>
        <w:tc>
          <w:tcPr>
            <w:tcW w:w="1074" w:type="dxa"/>
            <w:vAlign w:val="center"/>
          </w:tcPr>
          <w:p w:rsidR="003A3886" w:rsidRDefault="003A3886">
            <w:pPr>
              <w:jc w:val="center"/>
            </w:pPr>
            <w:r>
              <w:t>Бюджет посел</w:t>
            </w:r>
            <w:r>
              <w:t>е</w:t>
            </w:r>
            <w:r>
              <w:t>ния</w:t>
            </w:r>
          </w:p>
        </w:tc>
        <w:tc>
          <w:tcPr>
            <w:tcW w:w="1270" w:type="dxa"/>
            <w:gridSpan w:val="3"/>
            <w:vAlign w:val="center"/>
          </w:tcPr>
          <w:p w:rsidR="003A3886" w:rsidRDefault="003A3886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913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Бю</w:t>
            </w:r>
            <w:r>
              <w:t>д</w:t>
            </w:r>
            <w:r>
              <w:t>жет РК</w:t>
            </w:r>
          </w:p>
        </w:tc>
        <w:tc>
          <w:tcPr>
            <w:tcW w:w="1190" w:type="dxa"/>
            <w:vAlign w:val="center"/>
          </w:tcPr>
          <w:p w:rsidR="003A3886" w:rsidRDefault="003A3886">
            <w:pPr>
              <w:jc w:val="center"/>
            </w:pPr>
            <w:r>
              <w:t>Другие источн</w:t>
            </w:r>
            <w:r>
              <w:t>и</w:t>
            </w:r>
            <w:r>
              <w:t>ки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</w:tc>
        <w:tc>
          <w:tcPr>
            <w:tcW w:w="777" w:type="dxa"/>
            <w:vMerge/>
          </w:tcPr>
          <w:p w:rsidR="003A3886" w:rsidRDefault="003A388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3A3886" w:rsidRDefault="003A3886">
            <w:pPr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74" w:type="dxa"/>
            <w:gridSpan w:val="3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22" w:type="dxa"/>
            <w:vMerge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 xml:space="preserve">1) Реализация полномочий по решению вопросов организационно-правового, </w:t>
            </w:r>
          </w:p>
          <w:p w:rsidR="003A3886" w:rsidRDefault="003A3886">
            <w:pPr>
              <w:jc w:val="center"/>
            </w:pPr>
            <w:r>
              <w:rPr>
                <w:b/>
              </w:rPr>
              <w:t>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3A3886">
        <w:trPr>
          <w:jc w:val="center"/>
        </w:trPr>
        <w:tc>
          <w:tcPr>
            <w:tcW w:w="857" w:type="dxa"/>
            <w:vAlign w:val="center"/>
          </w:tcPr>
          <w:p w:rsidR="003A3886" w:rsidRDefault="003A3886">
            <w:pPr>
              <w:jc w:val="center"/>
            </w:pPr>
            <w:r>
              <w:t>1.1.</w:t>
            </w:r>
          </w:p>
        </w:tc>
        <w:tc>
          <w:tcPr>
            <w:tcW w:w="3026" w:type="dxa"/>
            <w:vAlign w:val="center"/>
          </w:tcPr>
          <w:p w:rsidR="003A3886" w:rsidRDefault="003A3886">
            <w:pPr>
              <w:jc w:val="both"/>
            </w:pPr>
            <w:r>
              <w:t>Участие в деятельности КЧС и ПБ Прионежского муниципального района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60</w:t>
            </w:r>
          </w:p>
        </w:tc>
        <w:tc>
          <w:tcPr>
            <w:tcW w:w="1270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C756A1">
            <w:pPr>
              <w:jc w:val="center"/>
            </w:pPr>
            <w:r>
              <w:t>60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  <w:r>
              <w:t>2013-2017</w:t>
            </w: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15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</w:pPr>
            <w:r>
              <w:t>15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</w:pPr>
            <w:r>
              <w:t>15</w:t>
            </w:r>
          </w:p>
        </w:tc>
        <w:tc>
          <w:tcPr>
            <w:tcW w:w="974" w:type="dxa"/>
            <w:gridSpan w:val="3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vAlign w:val="center"/>
          </w:tcPr>
          <w:p w:rsidR="003A3886" w:rsidRDefault="003A3886">
            <w:pPr>
              <w:jc w:val="center"/>
            </w:pPr>
            <w:r>
              <w:rPr>
                <w:b/>
              </w:rPr>
              <w:t>2) Разработка и осуществление мероприятий по обеспечению пожарной безопасности Деревянского сельского поселения и объектов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пальной собственности, которые должны предусматриваться в планах и программах развития территории</w:t>
            </w:r>
          </w:p>
        </w:tc>
      </w:tr>
      <w:tr w:rsidR="003A3886">
        <w:trPr>
          <w:jc w:val="center"/>
        </w:trPr>
        <w:tc>
          <w:tcPr>
            <w:tcW w:w="857" w:type="dxa"/>
            <w:vAlign w:val="center"/>
          </w:tcPr>
          <w:p w:rsidR="003A3886" w:rsidRDefault="003A3886">
            <w:pPr>
              <w:jc w:val="center"/>
            </w:pPr>
            <w:r>
              <w:t>2.1.</w:t>
            </w:r>
          </w:p>
        </w:tc>
        <w:tc>
          <w:tcPr>
            <w:tcW w:w="3026" w:type="dxa"/>
            <w:vAlign w:val="center"/>
          </w:tcPr>
          <w:p w:rsidR="003A3886" w:rsidRDefault="003A3886">
            <w:pPr>
              <w:jc w:val="both"/>
            </w:pPr>
            <w:r>
              <w:t>Разработка и утверждение плана выполнения прот</w:t>
            </w:r>
            <w:r>
              <w:t>и</w:t>
            </w:r>
            <w:r>
              <w:t>вопожарных мероприятий на территории Деревя</w:t>
            </w:r>
            <w:r>
              <w:t>н</w:t>
            </w:r>
            <w:r>
              <w:t>ского сельского поселения в целях реализации пе</w:t>
            </w:r>
            <w:r>
              <w:t>р</w:t>
            </w:r>
            <w:r>
              <w:t xml:space="preserve">вичных мер пожарной безопасности на 2013-2017 </w:t>
            </w:r>
            <w:r>
              <w:lastRenderedPageBreak/>
              <w:t>гг.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lastRenderedPageBreak/>
              <w:t>11</w:t>
            </w:r>
            <w:r w:rsidR="003A3886">
              <w:t>50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750</w:t>
            </w: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C756A1">
            <w:pPr>
              <w:jc w:val="center"/>
            </w:pPr>
            <w:r>
              <w:t>19</w:t>
            </w:r>
            <w:r w:rsidR="003A3886">
              <w:t>00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1500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</w:pPr>
            <w:r>
              <w:t>300</w:t>
            </w:r>
          </w:p>
        </w:tc>
        <w:tc>
          <w:tcPr>
            <w:tcW w:w="961" w:type="dxa"/>
            <w:gridSpan w:val="3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974" w:type="dxa"/>
            <w:gridSpan w:val="3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vAlign w:val="center"/>
          </w:tcPr>
          <w:p w:rsidR="003A3886" w:rsidRDefault="003A3886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026" w:type="dxa"/>
            <w:vAlign w:val="center"/>
          </w:tcPr>
          <w:p w:rsidR="003A3886" w:rsidRDefault="003A3886">
            <w:pPr>
              <w:jc w:val="both"/>
            </w:pPr>
            <w:r>
              <w:t>Разработка и реализация схемы территориального планирования Деревянск</w:t>
            </w:r>
            <w:r>
              <w:t>о</w:t>
            </w:r>
            <w:r>
              <w:t>го сельского поселения с учетом выполнения мер</w:t>
            </w:r>
            <w:r>
              <w:t>о</w:t>
            </w:r>
            <w:r>
              <w:t>приятий:</w:t>
            </w:r>
          </w:p>
          <w:p w:rsidR="003A3886" w:rsidRDefault="003A3886">
            <w:pPr>
              <w:jc w:val="both"/>
            </w:pPr>
            <w:r>
              <w:t>- по устройству источн</w:t>
            </w:r>
            <w:r>
              <w:t>и</w:t>
            </w:r>
            <w:r>
              <w:t>ков наружного против</w:t>
            </w:r>
            <w:r>
              <w:t>о</w:t>
            </w:r>
            <w:r>
              <w:t>пожарного водоснабж</w:t>
            </w:r>
            <w:r>
              <w:t>е</w:t>
            </w:r>
            <w:r>
              <w:t>ния;</w:t>
            </w:r>
          </w:p>
          <w:p w:rsidR="003A3886" w:rsidRDefault="003A3886">
            <w:pPr>
              <w:jc w:val="both"/>
            </w:pPr>
            <w:r>
              <w:t>- по исключению возмо</w:t>
            </w:r>
            <w:r>
              <w:t>ж</w:t>
            </w:r>
            <w:r>
              <w:t>ности переброса огня при лесных и торфяных пож</w:t>
            </w:r>
            <w:r>
              <w:t>а</w:t>
            </w:r>
            <w:r>
              <w:t>рах на здания и сооруж</w:t>
            </w:r>
            <w:r>
              <w:t>е</w:t>
            </w:r>
            <w:r>
              <w:t>ния (устройство защитных противопожарных полос, посадка лиственных нас</w:t>
            </w:r>
            <w:r>
              <w:t>а</w:t>
            </w:r>
            <w:r>
              <w:t>ждений, удаление в летний период сухой растительн</w:t>
            </w:r>
            <w:r>
              <w:t>о</w:t>
            </w:r>
            <w:r>
              <w:t>сти и др.);</w:t>
            </w:r>
          </w:p>
          <w:p w:rsidR="003A3886" w:rsidRDefault="003A3886">
            <w:pPr>
              <w:jc w:val="both"/>
            </w:pPr>
            <w:r>
              <w:t>- по обеспечению прот</w:t>
            </w:r>
            <w:r>
              <w:t>и</w:t>
            </w:r>
            <w:r>
              <w:t>вопожарных разрывов м</w:t>
            </w:r>
            <w:r>
              <w:t>е</w:t>
            </w:r>
            <w:r>
              <w:t>жду зданиями и сооруж</w:t>
            </w:r>
            <w:r>
              <w:t>е</w:t>
            </w:r>
            <w:r>
              <w:t>ниями;</w:t>
            </w:r>
          </w:p>
          <w:p w:rsidR="003A3886" w:rsidRDefault="003A3886">
            <w:pPr>
              <w:jc w:val="both"/>
            </w:pPr>
            <w:r>
              <w:lastRenderedPageBreak/>
              <w:t>- по обеспечению нару</w:t>
            </w:r>
            <w:r>
              <w:t>ж</w:t>
            </w:r>
            <w:r>
              <w:t>ного освещения в темное время суток территории Деревянского сельского поселения для быстрого нахождения пожарных гидрантов, пожарных л</w:t>
            </w:r>
            <w:r>
              <w:t>е</w:t>
            </w:r>
            <w:r>
              <w:t>стниц и мест размещения пожарного инвентаря, а также подъездов к пирсам пожарных водоемов, к входам в здания и соор</w:t>
            </w:r>
            <w:r>
              <w:t>у</w:t>
            </w:r>
            <w:r>
              <w:t>жения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lastRenderedPageBreak/>
              <w:t>232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C756A1">
            <w:pPr>
              <w:jc w:val="center"/>
            </w:pPr>
            <w:r>
              <w:t>232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931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1049" w:type="dxa"/>
            <w:gridSpan w:val="6"/>
            <w:vAlign w:val="center"/>
          </w:tcPr>
          <w:p w:rsidR="003A3886" w:rsidRDefault="003A3886">
            <w:pPr>
              <w:jc w:val="center"/>
            </w:pPr>
            <w:r>
              <w:t>50</w:t>
            </w:r>
          </w:p>
        </w:tc>
        <w:tc>
          <w:tcPr>
            <w:tcW w:w="916" w:type="dxa"/>
            <w:vAlign w:val="center"/>
          </w:tcPr>
          <w:p w:rsidR="003A3886" w:rsidRDefault="00C756A1">
            <w:pPr>
              <w:jc w:val="center"/>
            </w:pPr>
            <w:r>
              <w:t>32</w:t>
            </w:r>
          </w:p>
        </w:tc>
        <w:tc>
          <w:tcPr>
            <w:tcW w:w="1022" w:type="dxa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3) Обеспечение беспрепятственного проезда пожарной техники к месту пожара</w:t>
            </w: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3.1.</w:t>
            </w:r>
          </w:p>
        </w:tc>
        <w:tc>
          <w:tcPr>
            <w:tcW w:w="302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both"/>
              <w:rPr>
                <w:highlight w:val="yellow"/>
              </w:rPr>
            </w:pPr>
            <w:r>
              <w:t>Обслуживание автом</w:t>
            </w:r>
            <w:r>
              <w:t>о</w:t>
            </w:r>
            <w:r>
              <w:t>бильных дорог и улично-дорожной сети</w:t>
            </w:r>
          </w:p>
        </w:tc>
        <w:tc>
          <w:tcPr>
            <w:tcW w:w="112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18</w:t>
            </w:r>
            <w:r w:rsidR="009F171A">
              <w:t>12</w:t>
            </w:r>
          </w:p>
        </w:tc>
        <w:tc>
          <w:tcPr>
            <w:tcW w:w="1216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nil"/>
              <w:bottom w:val="single" w:sz="4" w:space="0" w:color="000000"/>
            </w:tcBorders>
            <w:vAlign w:val="center"/>
          </w:tcPr>
          <w:p w:rsidR="003A3886" w:rsidRDefault="00C756A1">
            <w:pPr>
              <w:jc w:val="center"/>
            </w:pPr>
            <w:r>
              <w:t>18</w:t>
            </w:r>
            <w:r w:rsidR="009F171A">
              <w:t>12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  <w:r>
              <w:t>450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  <w:r>
              <w:t>450</w:t>
            </w:r>
          </w:p>
        </w:tc>
        <w:tc>
          <w:tcPr>
            <w:tcW w:w="1030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450</w:t>
            </w:r>
          </w:p>
        </w:tc>
        <w:tc>
          <w:tcPr>
            <w:tcW w:w="950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450</w:t>
            </w:r>
          </w:p>
        </w:tc>
        <w:tc>
          <w:tcPr>
            <w:tcW w:w="91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12</w:t>
            </w:r>
          </w:p>
        </w:tc>
        <w:tc>
          <w:tcPr>
            <w:tcW w:w="1022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3.2.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Удаление искусственных и естественных препятствий к месту проезда пожарной техники, очистка пожа</w:t>
            </w:r>
            <w:r>
              <w:rPr>
                <w:spacing w:val="-2"/>
              </w:rPr>
              <w:t>р</w:t>
            </w:r>
            <w:r>
              <w:rPr>
                <w:spacing w:val="-2"/>
              </w:rPr>
              <w:t>ных водоемов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12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:rsidR="003A3886" w:rsidRDefault="00C756A1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:rsidR="003A3886" w:rsidRDefault="003A3886">
            <w:pPr>
              <w:jc w:val="center"/>
            </w:pPr>
            <w:r>
              <w:t>3</w:t>
            </w:r>
          </w:p>
        </w:tc>
        <w:tc>
          <w:tcPr>
            <w:tcW w:w="1030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3</w:t>
            </w:r>
          </w:p>
        </w:tc>
        <w:tc>
          <w:tcPr>
            <w:tcW w:w="95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4)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3A3886" w:rsidRDefault="003A3886">
            <w:pPr>
              <w:jc w:val="both"/>
            </w:pPr>
            <w:r>
              <w:t>Закупка первичных средств пожаро</w:t>
            </w:r>
            <w:r>
              <w:softHyphen/>
              <w:t xml:space="preserve">тушения </w:t>
            </w:r>
            <w:r>
              <w:lastRenderedPageBreak/>
              <w:t>(огнетушителей и противо</w:t>
            </w:r>
            <w:r>
              <w:softHyphen/>
              <w:t>пожарного инвентаря), оборудование пожарных щитов, проверка и перез</w:t>
            </w:r>
            <w:r>
              <w:t>а</w:t>
            </w:r>
            <w:r>
              <w:t>рядка огнетушителей в предприятиях и учрежд</w:t>
            </w:r>
            <w:r>
              <w:t>е</w:t>
            </w:r>
            <w:r>
              <w:t>ниях города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lastRenderedPageBreak/>
              <w:t>20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C756A1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1030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5) Обеспечение надлежащего состояния источников противопожарного водоснабжения</w:t>
            </w: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spacing w:after="60"/>
              <w:jc w:val="both"/>
            </w:pPr>
            <w:r>
              <w:t>Оборудование естестве</w:t>
            </w:r>
            <w:r>
              <w:t>н</w:t>
            </w:r>
            <w:r>
              <w:t>ных и искусственных в</w:t>
            </w:r>
            <w:r>
              <w:t>о</w:t>
            </w:r>
            <w:r>
              <w:t>доисточников (реки, озера, пруды) площадками с твердым покрытием, а также подъездных путей к ним для установки пожа</w:t>
            </w:r>
            <w:r>
              <w:t>р</w:t>
            </w:r>
            <w:r>
              <w:t>ных автомобилей и забора воды любое время года, производство ремонта п</w:t>
            </w:r>
            <w:r>
              <w:t>о</w:t>
            </w:r>
            <w:r>
              <w:t>жарных водоемов, пожа</w:t>
            </w:r>
            <w:r>
              <w:t>р</w:t>
            </w:r>
            <w:r>
              <w:t>ных пирсов) – указать ко</w:t>
            </w:r>
            <w:r>
              <w:t>н</w:t>
            </w:r>
            <w:r>
              <w:t>кретно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30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3A3886" w:rsidRDefault="003A3886">
            <w:pPr>
              <w:jc w:val="center"/>
            </w:pPr>
            <w: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 xml:space="preserve">5.2. </w:t>
            </w:r>
          </w:p>
        </w:tc>
        <w:tc>
          <w:tcPr>
            <w:tcW w:w="3026" w:type="dxa"/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Обозначение существу</w:t>
            </w:r>
            <w:r>
              <w:t>ю</w:t>
            </w:r>
            <w:r>
              <w:t>щих источников наружн</w:t>
            </w:r>
            <w:r>
              <w:t>о</w:t>
            </w:r>
            <w:r>
              <w:t>го противопожарного в</w:t>
            </w:r>
            <w:r>
              <w:t>о</w:t>
            </w:r>
            <w:r>
              <w:t xml:space="preserve">доснабжения указателями </w:t>
            </w:r>
            <w:r>
              <w:lastRenderedPageBreak/>
              <w:t>направления движения к ним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lastRenderedPageBreak/>
              <w:t>20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C756A1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</w:tr>
      <w:tr w:rsidR="003A3886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6.1.</w:t>
            </w:r>
          </w:p>
        </w:tc>
        <w:tc>
          <w:tcPr>
            <w:tcW w:w="3026" w:type="dxa"/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Оказание поддержки в обеспечении добровол</w:t>
            </w:r>
            <w:r>
              <w:t>ь</w:t>
            </w:r>
            <w:r>
              <w:t>ных пожарных дружин первичными средствами пожаротушения, спец</w:t>
            </w:r>
            <w:r>
              <w:t>и</w:t>
            </w:r>
            <w:r>
              <w:t>альной и боевой одеждой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6.2.</w:t>
            </w:r>
          </w:p>
        </w:tc>
        <w:tc>
          <w:tcPr>
            <w:tcW w:w="3026" w:type="dxa"/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Стимулирование деятел</w:t>
            </w:r>
            <w:r>
              <w:t>ь</w:t>
            </w:r>
            <w:r>
              <w:t>ности добровольных п</w:t>
            </w:r>
            <w:r>
              <w:t>о</w:t>
            </w:r>
            <w:r>
              <w:t>жарных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-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16069" w:type="dxa"/>
            <w:gridSpan w:val="24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7) Организация обучения населения мерам пожарной безопасности и пропаганда в области пожарной безопасности, содействие распростран</w:t>
            </w:r>
            <w:r>
              <w:rPr>
                <w:b/>
              </w:rPr>
              <w:t>е</w:t>
            </w:r>
            <w:r>
              <w:rPr>
                <w:b/>
              </w:rPr>
              <w:t>нию пожарно-технических знаний</w:t>
            </w: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7.1.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886" w:rsidRDefault="003A3886">
            <w:pPr>
              <w:spacing w:line="276" w:lineRule="auto"/>
              <w:jc w:val="both"/>
            </w:pPr>
            <w:r>
              <w:t>Информационное сопр</w:t>
            </w:r>
            <w:r>
              <w:t>о</w:t>
            </w:r>
            <w:r>
              <w:t>вождение, противопожа</w:t>
            </w:r>
            <w:r>
              <w:t>р</w:t>
            </w:r>
            <w:r>
              <w:t>ная пропаганда и обучение населения Деревянского сельского поселения м</w:t>
            </w:r>
            <w:r>
              <w:t>е</w:t>
            </w:r>
            <w:r>
              <w:t>рам пожарной безопасн</w:t>
            </w:r>
            <w:r>
              <w:t>о</w:t>
            </w:r>
            <w:r>
              <w:t>сти: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C756A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7.1.1</w:t>
            </w: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- изготовление информ</w:t>
            </w:r>
            <w:r>
              <w:t>а</w:t>
            </w:r>
            <w:r>
              <w:t>ционных стендов по п</w:t>
            </w:r>
            <w:r>
              <w:t>о</w:t>
            </w:r>
            <w:r>
              <w:lastRenderedPageBreak/>
              <w:t>жарной безопасности:</w:t>
            </w:r>
          </w:p>
          <w:p w:rsidR="003A3886" w:rsidRDefault="003A3886">
            <w:pPr>
              <w:jc w:val="both"/>
            </w:pPr>
            <w:r>
              <w:t xml:space="preserve">а) </w:t>
            </w:r>
          </w:p>
          <w:p w:rsidR="003A3886" w:rsidRDefault="003A3886">
            <w:pPr>
              <w:jc w:val="both"/>
            </w:pPr>
            <w:r>
              <w:t>б)</w:t>
            </w:r>
          </w:p>
          <w:p w:rsidR="003A3886" w:rsidRDefault="003A3886">
            <w:pPr>
              <w:jc w:val="both"/>
            </w:pPr>
            <w:r>
              <w:t xml:space="preserve">в) </w:t>
            </w:r>
          </w:p>
        </w:tc>
        <w:tc>
          <w:tcPr>
            <w:tcW w:w="112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6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6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7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lastRenderedPageBreak/>
              <w:t>7.1.2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spacing w:after="60"/>
              <w:jc w:val="both"/>
            </w:pPr>
            <w:r>
              <w:t>- изготовление методич</w:t>
            </w:r>
            <w:r>
              <w:t>е</w:t>
            </w:r>
            <w:r>
              <w:t>ских материалов, памяток на противопожарную т</w:t>
            </w:r>
            <w:r>
              <w:t>е</w:t>
            </w:r>
            <w:r>
              <w:t>матику в количестве 100 шт.;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C756A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7.1.3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spacing w:after="60"/>
              <w:jc w:val="both"/>
            </w:pPr>
            <w:r>
              <w:t>- обучение работников м</w:t>
            </w:r>
            <w:r>
              <w:t>у</w:t>
            </w:r>
            <w:r>
              <w:t>ниципальных учреждений, Администрации Деревя</w:t>
            </w:r>
            <w:r>
              <w:t>н</w:t>
            </w:r>
            <w:r>
              <w:t>ского сельского поселения мерам пожарной безопа</w:t>
            </w:r>
            <w:r>
              <w:t>с</w:t>
            </w:r>
            <w:r>
              <w:t>ности в организации, имеющей соответству</w:t>
            </w:r>
            <w:r>
              <w:t>ю</w:t>
            </w:r>
            <w:r>
              <w:t>щие лицензии (2 чел. в год)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7.1.4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spacing w:after="60"/>
              <w:jc w:val="both"/>
            </w:pPr>
            <w:r>
              <w:t>- обучение неработающего населения и распростран</w:t>
            </w:r>
            <w:r>
              <w:t>е</w:t>
            </w:r>
            <w:r>
              <w:t>ние памяток:</w:t>
            </w:r>
          </w:p>
          <w:p w:rsidR="003A3886" w:rsidRDefault="003A3886">
            <w:pPr>
              <w:spacing w:after="60"/>
              <w:jc w:val="both"/>
            </w:pPr>
            <w:r>
              <w:t>а) пенсионеры;</w:t>
            </w:r>
          </w:p>
          <w:p w:rsidR="003A3886" w:rsidRDefault="003A3886">
            <w:pPr>
              <w:spacing w:after="60"/>
              <w:jc w:val="both"/>
            </w:pPr>
            <w:r>
              <w:t>б) учащиеся в детских д</w:t>
            </w:r>
            <w:r>
              <w:t>о</w:t>
            </w:r>
            <w:r>
              <w:t>школьных, средних общ</w:t>
            </w:r>
            <w:r>
              <w:t>е</w:t>
            </w:r>
            <w:r>
              <w:lastRenderedPageBreak/>
              <w:t>образовательных, а также в других образовательных учреждениях.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lastRenderedPageBreak/>
              <w:t>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3A3886" w:rsidRDefault="00C756A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Информирование насел</w:t>
            </w:r>
            <w:r>
              <w:t>е</w:t>
            </w:r>
            <w:r>
              <w:t>ния о пожарах и их п</w:t>
            </w:r>
            <w:r>
              <w:t>о</w:t>
            </w:r>
            <w:r>
              <w:t>следствиях в СМИ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2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:rsidR="003A3886" w:rsidRDefault="00C756A1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0,5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jc w:val="center"/>
        </w:trPr>
        <w:tc>
          <w:tcPr>
            <w:tcW w:w="857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7.3.</w:t>
            </w:r>
          </w:p>
        </w:tc>
        <w:tc>
          <w:tcPr>
            <w:tcW w:w="30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both"/>
            </w:pPr>
            <w:r>
              <w:t>Создание веб-страницы на сайте Деревянского сел</w:t>
            </w:r>
            <w:r>
              <w:t>ь</w:t>
            </w:r>
            <w:r>
              <w:t>ского поселения, посв</w:t>
            </w:r>
            <w:r>
              <w:t>я</w:t>
            </w:r>
            <w:r>
              <w:t>щенной противопожарной пропаганде и обучению населения мерам пожа</w:t>
            </w:r>
            <w:r>
              <w:t>р</w:t>
            </w:r>
            <w:r>
              <w:t>ной безопасности.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20</w:t>
            </w:r>
          </w:p>
        </w:tc>
        <w:tc>
          <w:tcPr>
            <w:tcW w:w="121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20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vAlign w:val="center"/>
          </w:tcPr>
          <w:p w:rsidR="003A3886" w:rsidRDefault="00C756A1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</w:pPr>
          </w:p>
        </w:tc>
        <w:tc>
          <w:tcPr>
            <w:tcW w:w="1152" w:type="dxa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3"/>
            <w:shd w:val="clear" w:color="auto" w:fill="FFFFFF"/>
            <w:vAlign w:val="center"/>
          </w:tcPr>
          <w:p w:rsidR="003A3886" w:rsidRDefault="00C756A1">
            <w:pPr>
              <w:jc w:val="center"/>
            </w:pPr>
            <w:r>
              <w:t>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</w:pPr>
          </w:p>
        </w:tc>
      </w:tr>
      <w:tr w:rsidR="003A3886">
        <w:trPr>
          <w:trHeight w:val="570"/>
          <w:jc w:val="center"/>
        </w:trPr>
        <w:tc>
          <w:tcPr>
            <w:tcW w:w="388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Итого (тыс. руб.):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3A3886" w:rsidRDefault="009F171A">
            <w:pPr>
              <w:jc w:val="both"/>
              <w:rPr>
                <w:b/>
              </w:rPr>
            </w:pPr>
            <w:r>
              <w:rPr>
                <w:b/>
              </w:rPr>
              <w:t>3372</w:t>
            </w: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A3886" w:rsidRDefault="003A3886">
            <w:pPr>
              <w:jc w:val="both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 w:rsidR="003A3886" w:rsidRDefault="003A3886">
            <w:pPr>
              <w:jc w:val="both"/>
              <w:rPr>
                <w:b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3A3886" w:rsidRDefault="009F171A">
            <w:pPr>
              <w:jc w:val="both"/>
              <w:rPr>
                <w:b/>
              </w:rPr>
            </w:pPr>
            <w:r>
              <w:rPr>
                <w:b/>
              </w:rPr>
              <w:t>4122</w:t>
            </w:r>
          </w:p>
        </w:tc>
        <w:tc>
          <w:tcPr>
            <w:tcW w:w="900" w:type="dxa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2044</w:t>
            </w:r>
          </w:p>
        </w:tc>
        <w:tc>
          <w:tcPr>
            <w:tcW w:w="992" w:type="dxa"/>
            <w:gridSpan w:val="2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842</w:t>
            </w:r>
          </w:p>
        </w:tc>
        <w:tc>
          <w:tcPr>
            <w:tcW w:w="961" w:type="dxa"/>
            <w:gridSpan w:val="3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943" w:type="dxa"/>
            <w:gridSpan w:val="2"/>
            <w:shd w:val="clear" w:color="auto" w:fill="FFFFFF"/>
            <w:vAlign w:val="center"/>
          </w:tcPr>
          <w:p w:rsidR="003A3886" w:rsidRDefault="009F17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3A3886" w:rsidRDefault="003A3886">
            <w:pPr>
              <w:jc w:val="center"/>
              <w:rPr>
                <w:b/>
              </w:rPr>
            </w:pPr>
          </w:p>
        </w:tc>
      </w:tr>
    </w:tbl>
    <w:p w:rsidR="003A3886" w:rsidRDefault="003A3886">
      <w:pPr>
        <w:rPr>
          <w:b/>
        </w:rPr>
      </w:pPr>
    </w:p>
    <w:p w:rsidR="003A3886" w:rsidRDefault="003A3886">
      <w:pPr>
        <w:jc w:val="center"/>
      </w:pPr>
    </w:p>
    <w:p w:rsidR="003A3886" w:rsidRDefault="003A3886">
      <w:pPr>
        <w:jc w:val="both"/>
        <w:sectPr w:rsidR="003A3886">
          <w:headerReference w:type="even" r:id="rId7"/>
          <w:headerReference w:type="default" r:id="rId8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548B9" w:rsidRDefault="00E548B9" w:rsidP="00E548B9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УКРЕПЛЕНИЕ МАТЕРИАЛЬНО-ТЕХНИЧЕСКОЙ БАЗЫ,  ВЗНОСЫ ЗА УЧАСТИЕ В СПОРТИВНЫХ  МЕР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ПРИЯТИЯХ и другое</w:t>
      </w:r>
    </w:p>
    <w:p w:rsidR="00E548B9" w:rsidRDefault="00E548B9" w:rsidP="00E548B9">
      <w:pPr>
        <w:pStyle w:val="a4"/>
        <w:rPr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655"/>
        <w:gridCol w:w="2976"/>
        <w:gridCol w:w="2127"/>
        <w:gridCol w:w="2268"/>
      </w:tblGrid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976" w:type="dxa"/>
          </w:tcPr>
          <w:p w:rsidR="00E548B9" w:rsidRDefault="00E548B9" w:rsidP="0093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Сумма(руб),</w:t>
            </w:r>
          </w:p>
          <w:p w:rsidR="00E548B9" w:rsidRDefault="00E548B9" w:rsidP="0093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сроки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23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99"/>
            </w:pPr>
            <w:r>
              <w:t>Модернизация спортивной площадки (установка искусственного п</w:t>
            </w:r>
            <w:r>
              <w:t>о</w:t>
            </w:r>
            <w:r>
              <w:t>крытия, установка трибун, освещения, приобретение волейбольных и баскетбольных стоек, установка  флагштоков (при условии участия в Республиканской программе).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1300 000,0 руб</w:t>
            </w:r>
          </w:p>
          <w:p w:rsidR="00E548B9" w:rsidRDefault="00E548B9" w:rsidP="00935702">
            <w:pPr>
              <w:jc w:val="center"/>
            </w:pPr>
            <w:r>
              <w:t>2016г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Софинансирование из местного бю</w:t>
            </w:r>
            <w:r>
              <w:t>д</w:t>
            </w:r>
            <w:r>
              <w:t>жета , не менее 10%</w:t>
            </w:r>
          </w:p>
        </w:tc>
      </w:tr>
      <w:tr w:rsidR="00E548B9" w:rsidTr="00935702">
        <w:trPr>
          <w:cantSplit/>
          <w:trHeight w:val="650"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24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Содержание (ремонт) спортивной и игровой площадки в с.Деревянное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50000,00 руб.</w:t>
            </w:r>
          </w:p>
          <w:p w:rsidR="00E548B9" w:rsidRDefault="00E548B9" w:rsidP="00935702">
            <w:pPr>
              <w:jc w:val="center"/>
            </w:pPr>
            <w:r>
              <w:t>2016-2020 гг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>точники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25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Содержание (ремонт) спортивной площадки в д.Педасельга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40000,00 руб.</w:t>
            </w:r>
          </w:p>
          <w:p w:rsidR="00E548B9" w:rsidRDefault="00E548B9" w:rsidP="00935702">
            <w:pPr>
              <w:jc w:val="center"/>
            </w:pPr>
            <w:r>
              <w:t>2016-2020 гг.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 xml:space="preserve">точники 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26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Модернизация территории бывшего лагеря «Северный Орленок»  в с</w:t>
            </w:r>
            <w:r>
              <w:t>е</w:t>
            </w:r>
            <w:r>
              <w:t>ле Деревянное (согласно отдельного плана и смет).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10 700 000,00 руб.</w:t>
            </w:r>
          </w:p>
          <w:p w:rsidR="00E548B9" w:rsidRDefault="00E548B9" w:rsidP="00935702">
            <w:pPr>
              <w:jc w:val="center"/>
            </w:pPr>
            <w:r>
              <w:t>2018-2020 гг.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Софинансирование из местного бю</w:t>
            </w:r>
            <w:r>
              <w:t>д</w:t>
            </w:r>
            <w:r>
              <w:t>жета , не менее 5%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27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Приобретение спортивных форм для выступления команд на различных соревнованиях и в спортивно-патриотических играх.</w:t>
            </w:r>
          </w:p>
        </w:tc>
        <w:tc>
          <w:tcPr>
            <w:tcW w:w="2976" w:type="dxa"/>
          </w:tcPr>
          <w:p w:rsidR="00E548B9" w:rsidRDefault="00E548B9" w:rsidP="00935702">
            <w:pPr>
              <w:jc w:val="center"/>
            </w:pPr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</w:pPr>
            <w:r>
              <w:t xml:space="preserve">    70000,00 руб     </w:t>
            </w:r>
          </w:p>
          <w:p w:rsidR="00E548B9" w:rsidRDefault="00E548B9" w:rsidP="00935702">
            <w:pPr>
              <w:pStyle w:val="a5"/>
              <w:widowControl w:val="0"/>
              <w:autoSpaceDE w:val="0"/>
              <w:autoSpaceDN w:val="0"/>
              <w:spacing w:before="0" w:beforeAutospacing="0" w:after="0" w:afterAutospacing="0"/>
            </w:pPr>
            <w:r>
              <w:t xml:space="preserve">    2016-2020 гг  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>точники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28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Приобретение спортивного и игрового оборудования для площадки в д.Педасельга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100 000,00 руб.</w:t>
            </w:r>
          </w:p>
          <w:p w:rsidR="00E548B9" w:rsidRDefault="00E548B9" w:rsidP="00935702">
            <w:pPr>
              <w:jc w:val="center"/>
            </w:pPr>
            <w:r>
              <w:t>2016-2020 гг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>точники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29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Приобретение спортивного и игрового оборудования для площадки в с.Деревянное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tabs>
                <w:tab w:val="center" w:pos="955"/>
              </w:tabs>
            </w:pPr>
            <w:r>
              <w:tab/>
              <w:t>300 000,00 руб.</w:t>
            </w:r>
          </w:p>
          <w:p w:rsidR="00E548B9" w:rsidRDefault="00E548B9" w:rsidP="00935702">
            <w:pPr>
              <w:jc w:val="center"/>
            </w:pPr>
            <w:r>
              <w:t>2016-2020 гг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 xml:space="preserve">точники 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  <w:r>
              <w:t>30</w:t>
            </w:r>
          </w:p>
        </w:tc>
        <w:tc>
          <w:tcPr>
            <w:tcW w:w="7655" w:type="dxa"/>
          </w:tcPr>
          <w:p w:rsidR="00E548B9" w:rsidRDefault="00E548B9" w:rsidP="00935702">
            <w:pPr>
              <w:pStyle w:val="ab"/>
              <w:ind w:left="0"/>
            </w:pPr>
            <w:r>
              <w:t>Оплата взноса за участие  команд поселения в спортивных мероприят</w:t>
            </w:r>
            <w:r>
              <w:t>и</w:t>
            </w:r>
            <w:r>
              <w:t>ях</w:t>
            </w:r>
          </w:p>
        </w:tc>
        <w:tc>
          <w:tcPr>
            <w:tcW w:w="2976" w:type="dxa"/>
          </w:tcPr>
          <w:p w:rsidR="00E548B9" w:rsidRDefault="00E548B9" w:rsidP="00935702">
            <w:r>
              <w:t>Администрация Деревя</w:t>
            </w:r>
            <w:r>
              <w:t>н</w:t>
            </w:r>
            <w:r>
              <w:t>ского сельского поселения</w:t>
            </w:r>
          </w:p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t>240 00,00 руб.</w:t>
            </w:r>
          </w:p>
          <w:p w:rsidR="00E548B9" w:rsidRDefault="00E548B9" w:rsidP="00935702">
            <w:pPr>
              <w:jc w:val="center"/>
            </w:pPr>
            <w:r>
              <w:t>2016-2020 гг.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  <w:r>
              <w:t>Бюджет поселения, внебюджетные и</w:t>
            </w:r>
            <w:r>
              <w:t>с</w:t>
            </w:r>
            <w:r>
              <w:t>точники</w:t>
            </w:r>
          </w:p>
        </w:tc>
      </w:tr>
      <w:tr w:rsidR="00E548B9" w:rsidTr="00935702">
        <w:trPr>
          <w:cantSplit/>
        </w:trPr>
        <w:tc>
          <w:tcPr>
            <w:tcW w:w="568" w:type="dxa"/>
          </w:tcPr>
          <w:p w:rsidR="00E548B9" w:rsidRDefault="00E548B9" w:rsidP="00935702">
            <w:pPr>
              <w:jc w:val="center"/>
            </w:pPr>
          </w:p>
        </w:tc>
        <w:tc>
          <w:tcPr>
            <w:tcW w:w="7655" w:type="dxa"/>
          </w:tcPr>
          <w:p w:rsidR="00E548B9" w:rsidRDefault="00E548B9" w:rsidP="00935702">
            <w:pPr>
              <w:jc w:val="center"/>
            </w:pPr>
            <w:r>
              <w:rPr>
                <w:b/>
                <w:bCs/>
              </w:rPr>
              <w:t xml:space="preserve">Итого:   </w:t>
            </w:r>
          </w:p>
          <w:p w:rsidR="00E548B9" w:rsidRDefault="00E548B9" w:rsidP="00935702">
            <w:pPr>
              <w:pStyle w:val="ab"/>
              <w:ind w:left="0"/>
            </w:pPr>
          </w:p>
        </w:tc>
        <w:tc>
          <w:tcPr>
            <w:tcW w:w="2976" w:type="dxa"/>
          </w:tcPr>
          <w:p w:rsidR="00E548B9" w:rsidRDefault="00E548B9" w:rsidP="00935702"/>
        </w:tc>
        <w:tc>
          <w:tcPr>
            <w:tcW w:w="2127" w:type="dxa"/>
          </w:tcPr>
          <w:p w:rsidR="00E548B9" w:rsidRDefault="00E548B9" w:rsidP="00935702">
            <w:pPr>
              <w:jc w:val="center"/>
            </w:pPr>
            <w:r>
              <w:rPr>
                <w:b/>
                <w:bCs/>
              </w:rPr>
              <w:t>12 800 000,00  рублей</w:t>
            </w:r>
          </w:p>
        </w:tc>
        <w:tc>
          <w:tcPr>
            <w:tcW w:w="2268" w:type="dxa"/>
          </w:tcPr>
          <w:p w:rsidR="00E548B9" w:rsidRDefault="00E548B9" w:rsidP="00935702">
            <w:pPr>
              <w:jc w:val="center"/>
            </w:pPr>
          </w:p>
        </w:tc>
      </w:tr>
    </w:tbl>
    <w:p w:rsidR="003A3886" w:rsidRDefault="003A3886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48B9" w:rsidRDefault="00E548B9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48B9" w:rsidRDefault="00E548B9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48B9" w:rsidRDefault="00E548B9" w:rsidP="00E548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48B9" w:rsidRPr="0084131B" w:rsidRDefault="00E548B9" w:rsidP="00E548B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131B">
        <w:rPr>
          <w:rFonts w:ascii="Times New Roman" w:hAnsi="Times New Roman" w:cs="Times New Roman"/>
          <w:sz w:val="24"/>
          <w:szCs w:val="24"/>
        </w:rPr>
        <w:t>Приложение</w:t>
      </w:r>
    </w:p>
    <w:p w:rsidR="00E548B9" w:rsidRDefault="00E548B9" w:rsidP="00E548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6A2F">
        <w:rPr>
          <w:rFonts w:ascii="Times New Roman" w:hAnsi="Times New Roman" w:cs="Times New Roman"/>
          <w:sz w:val="24"/>
          <w:szCs w:val="24"/>
        </w:rPr>
        <w:t>к  долгосрочн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6A2F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C6A2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B9" w:rsidRDefault="00E548B9" w:rsidP="00E548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ремонту и содержанию дорог</w:t>
      </w:r>
    </w:p>
    <w:p w:rsidR="00E548B9" w:rsidRDefault="00E548B9" w:rsidP="00E548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Деревянском сельском поселении</w:t>
      </w:r>
    </w:p>
    <w:p w:rsidR="00E548B9" w:rsidRPr="0084131B" w:rsidRDefault="00E548B9" w:rsidP="00E548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6A2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2016 - 2018 годы</w:t>
      </w:r>
      <w:r w:rsidRPr="0084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B9" w:rsidRPr="00EC7CED" w:rsidRDefault="00E548B9" w:rsidP="00E54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B9" w:rsidRDefault="00E548B9" w:rsidP="00E548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0C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548B9" w:rsidRPr="00752F0C" w:rsidRDefault="00E548B9" w:rsidP="00E548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2128"/>
        <w:gridCol w:w="1574"/>
        <w:gridCol w:w="1260"/>
        <w:gridCol w:w="865"/>
        <w:gridCol w:w="865"/>
        <w:gridCol w:w="865"/>
        <w:gridCol w:w="747"/>
      </w:tblGrid>
      <w:tr w:rsidR="00E548B9" w:rsidRPr="005E1D87" w:rsidTr="00935702">
        <w:trPr>
          <w:trHeight w:val="11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№</w:t>
            </w: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Наименование</w:t>
            </w:r>
            <w:r w:rsidRPr="005E1D87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jc w:val="center"/>
            </w:pPr>
            <w:r>
              <w:t>Место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</w:p>
          <w:p w:rsidR="00E548B9" w:rsidRPr="005E1D87" w:rsidRDefault="00E548B9" w:rsidP="009357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</w:p>
          <w:p w:rsidR="00E548B9" w:rsidRPr="005E1D87" w:rsidRDefault="00E548B9" w:rsidP="009357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Срок начала/ окончания работ</w:t>
            </w:r>
          </w:p>
        </w:tc>
        <w:tc>
          <w:tcPr>
            <w:tcW w:w="3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 xml:space="preserve">Объемы финансирования, </w:t>
            </w: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 xml:space="preserve">в т.ч. по годам </w:t>
            </w:r>
          </w:p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5E1D87">
              <w:rPr>
                <w:rFonts w:ascii="Times New Roman" w:hAnsi="Times New Roman" w:cs="Times New Roman"/>
              </w:rPr>
              <w:t>)</w:t>
            </w:r>
          </w:p>
        </w:tc>
      </w:tr>
      <w:tr w:rsidR="00E548B9" w:rsidRPr="005E1D87" w:rsidTr="00935702">
        <w:trPr>
          <w:trHeight w:val="660"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/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E548B9" w:rsidRPr="005E1D87" w:rsidTr="00935702">
        <w:trPr>
          <w:trHeight w:val="24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1D87">
              <w:rPr>
                <w:rFonts w:ascii="Times New Roman" w:hAnsi="Times New Roman" w:cs="Times New Roman"/>
              </w:rPr>
              <w:t>9</w:t>
            </w: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д. Ужесельга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4D496D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Ужесельга, </w:t>
            </w:r>
            <w:r w:rsidRPr="004D496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Дачная</w:t>
            </w:r>
            <w:r w:rsidRPr="004D49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4D496D">
              <w:rPr>
                <w:rFonts w:ascii="Times New Roman" w:hAnsi="Times New Roman" w:cs="Times New Roman"/>
              </w:rPr>
              <w:t>Солнечн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2016г./2017г.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Деревянное, ул. Ветеранов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Деревянное, ул. Совхозная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Деревянное, ул. Онежская №№62А-66А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Деревянное, ул. Пионерская  подъезд к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жарному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ему у дет. сада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Деревянное, пер. Полевой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688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Ремонт дорог о</w:t>
            </w:r>
            <w:r>
              <w:t>б</w:t>
            </w:r>
            <w:r>
              <w:t>щего пользования местного значения на ст. Орзега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Орзега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887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hanging="13"/>
            </w:pPr>
            <w:r>
              <w:t>Паспортизация д</w:t>
            </w:r>
            <w:r>
              <w:t>о</w:t>
            </w:r>
            <w:r>
              <w:t>рог поселения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Деревянное, д. Педасельга, д. Ужесельга, д. Орзега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883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E1D8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Грейдирование дорог в поселении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left="-6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с.Деревянное, д.Орзега, д.Ужесельга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.г.</w:t>
            </w:r>
          </w:p>
          <w:p w:rsidR="00E548B9" w:rsidRPr="00DD5C1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548B9" w:rsidRPr="00C52FDA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5E1D8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E548B9" w:rsidRPr="005E1D87" w:rsidTr="00935702">
        <w:trPr>
          <w:cantSplit/>
          <w:trHeight w:val="75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ул. Пионерской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right="-108"/>
              <w:jc w:val="center"/>
            </w:pPr>
            <w:r>
              <w:t>с. Деревянное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75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электроэне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гию по уличному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вещению в поселении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right="-108"/>
              <w:jc w:val="center"/>
            </w:pPr>
            <w:r>
              <w:t>с. Деревянное, д. Педасельга, д. Ужесельга, д. Орзега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.г.</w:t>
            </w:r>
          </w:p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</w:tr>
      <w:tr w:rsidR="00E548B9" w:rsidRPr="00676BD7" w:rsidTr="00935702">
        <w:trPr>
          <w:cantSplit/>
          <w:trHeight w:val="75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6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Ямочный р</w:t>
            </w:r>
            <w:r w:rsidRPr="00676BD7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фальтового покрытия </w:t>
            </w:r>
            <w:r w:rsidRPr="00676BD7">
              <w:rPr>
                <w:rFonts w:ascii="Times New Roman" w:hAnsi="Times New Roman" w:cs="Times New Roman"/>
              </w:rPr>
              <w:t xml:space="preserve"> дорог общего польз</w:t>
            </w:r>
            <w:r w:rsidRPr="00676BD7">
              <w:rPr>
                <w:rFonts w:ascii="Times New Roman" w:hAnsi="Times New Roman" w:cs="Times New Roman"/>
              </w:rPr>
              <w:t>о</w:t>
            </w:r>
            <w:r w:rsidRPr="00676BD7">
              <w:rPr>
                <w:rFonts w:ascii="Times New Roman" w:hAnsi="Times New Roman" w:cs="Times New Roman"/>
              </w:rPr>
              <w:t>вания местного знач</w:t>
            </w:r>
            <w:r w:rsidRPr="00676BD7">
              <w:rPr>
                <w:rFonts w:ascii="Times New Roman" w:hAnsi="Times New Roman" w:cs="Times New Roman"/>
              </w:rPr>
              <w:t>е</w:t>
            </w:r>
            <w:r w:rsidRPr="00676BD7">
              <w:rPr>
                <w:rFonts w:ascii="Times New Roman" w:hAnsi="Times New Roman" w:cs="Times New Roman"/>
              </w:rPr>
              <w:t>ния в с. Деревянное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ind w:right="-108"/>
              <w:jc w:val="center"/>
            </w:pPr>
            <w:r>
              <w:t>с. Деревянное, ул. Набере</w:t>
            </w:r>
            <w:r>
              <w:t>ж</w:t>
            </w:r>
            <w:r>
              <w:t>ная, ул. Зав</w:t>
            </w:r>
            <w:r>
              <w:t>о</w:t>
            </w:r>
            <w:r>
              <w:t>дская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75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76BD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 w:rsidRPr="00676BD7">
              <w:rPr>
                <w:rFonts w:ascii="Times New Roman" w:hAnsi="Times New Roman" w:cs="Times New Roman"/>
              </w:rPr>
              <w:t>Ремонт дорог общего пользования местного значения в с. Деревя</w:t>
            </w:r>
            <w:r w:rsidRPr="00676BD7">
              <w:rPr>
                <w:rFonts w:ascii="Times New Roman" w:hAnsi="Times New Roman" w:cs="Times New Roman"/>
              </w:rPr>
              <w:t>н</w:t>
            </w:r>
            <w:r w:rsidRPr="00676BD7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right="-108"/>
              <w:jc w:val="center"/>
            </w:pPr>
            <w:r>
              <w:t>С. Деревя</w:t>
            </w:r>
            <w:r>
              <w:t>н</w:t>
            </w:r>
            <w:r>
              <w:t>ное, ул. С</w:t>
            </w:r>
            <w:r>
              <w:t>о</w:t>
            </w:r>
            <w:r>
              <w:t>сновая (ча</w:t>
            </w:r>
            <w:r>
              <w:t>с</w:t>
            </w:r>
            <w:r>
              <w:t>тично), пер. Набережный (частично), ул. Пудо</w:t>
            </w:r>
            <w:r>
              <w:t>ж</w:t>
            </w:r>
            <w:r>
              <w:t>ская(частично), подъезд к дому №21а по ул. Пионе</w:t>
            </w:r>
            <w:r>
              <w:t>р</w:t>
            </w:r>
            <w:r>
              <w:t>ской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8B9" w:rsidRPr="005E1D87" w:rsidTr="00935702">
        <w:trPr>
          <w:cantSplit/>
          <w:trHeight w:val="750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676BD7" w:rsidRDefault="00E548B9" w:rsidP="0093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Pr="00DA2371" w:rsidRDefault="00E548B9" w:rsidP="00935702">
            <w:pPr>
              <w:pStyle w:val="ConsPlusNormal"/>
              <w:widowControl/>
              <w:ind w:right="-25" w:firstLine="0"/>
              <w:rPr>
                <w:rFonts w:ascii="Times New Roman" w:hAnsi="Times New Roman" w:cs="Times New Roman"/>
              </w:rPr>
            </w:pPr>
            <w:r w:rsidRPr="00DA2371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>в д. Уя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ind w:right="-108"/>
              <w:jc w:val="center"/>
            </w:pPr>
            <w:r>
              <w:t>Д. Уя, ул. Дачная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9" w:rsidRDefault="00E548B9" w:rsidP="00935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48B9" w:rsidRDefault="00E548B9" w:rsidP="00E54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548B9" w:rsidRDefault="00E548B9" w:rsidP="00E54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548B9" w:rsidRDefault="00E548B9" w:rsidP="00E54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8B9" w:rsidRDefault="00E548B9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E548B9" w:rsidSect="009D5CA7">
      <w:pgSz w:w="16838" w:h="11906" w:orient="landscape"/>
      <w:pgMar w:top="12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C5" w:rsidRDefault="00BC2EC5">
      <w:r>
        <w:separator/>
      </w:r>
    </w:p>
  </w:endnote>
  <w:endnote w:type="continuationSeparator" w:id="1">
    <w:p w:rsidR="00BC2EC5" w:rsidRDefault="00BC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C5" w:rsidRDefault="00BC2EC5">
      <w:r>
        <w:separator/>
      </w:r>
    </w:p>
  </w:footnote>
  <w:footnote w:type="continuationSeparator" w:id="1">
    <w:p w:rsidR="00BC2EC5" w:rsidRDefault="00BC2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6" w:rsidRDefault="009D5C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38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3886" w:rsidRDefault="003A38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6" w:rsidRDefault="009D5C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38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310E">
      <w:rPr>
        <w:rStyle w:val="aa"/>
        <w:noProof/>
      </w:rPr>
      <w:t>6</w:t>
    </w:r>
    <w:r>
      <w:rPr>
        <w:rStyle w:val="aa"/>
      </w:rPr>
      <w:fldChar w:fldCharType="end"/>
    </w:r>
  </w:p>
  <w:p w:rsidR="003A3886" w:rsidRDefault="003A38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DB0"/>
    <w:multiLevelType w:val="hybridMultilevel"/>
    <w:tmpl w:val="6A585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E0FD7"/>
    <w:multiLevelType w:val="hybridMultilevel"/>
    <w:tmpl w:val="E0E42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73B95"/>
    <w:multiLevelType w:val="hybridMultilevel"/>
    <w:tmpl w:val="447219EC"/>
    <w:lvl w:ilvl="0" w:tplc="04190001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886"/>
    <w:rsid w:val="00113BAB"/>
    <w:rsid w:val="003A3886"/>
    <w:rsid w:val="00502A1B"/>
    <w:rsid w:val="009D5CA7"/>
    <w:rsid w:val="009F171A"/>
    <w:rsid w:val="00BC2EC5"/>
    <w:rsid w:val="00C41922"/>
    <w:rsid w:val="00C756A1"/>
    <w:rsid w:val="00E548B9"/>
    <w:rsid w:val="00E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A7"/>
    <w:rPr>
      <w:sz w:val="24"/>
      <w:szCs w:val="24"/>
    </w:rPr>
  </w:style>
  <w:style w:type="paragraph" w:styleId="1">
    <w:name w:val="heading 1"/>
    <w:basedOn w:val="a"/>
    <w:qFormat/>
    <w:rsid w:val="009D5CA7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paragraph" w:styleId="6">
    <w:name w:val="heading 6"/>
    <w:basedOn w:val="a"/>
    <w:next w:val="a"/>
    <w:qFormat/>
    <w:rsid w:val="009D5C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"/>
    <w:locked/>
    <w:rsid w:val="009D5CA7"/>
    <w:rPr>
      <w:rFonts w:ascii="Arial" w:hAnsi="Arial" w:cs="Arial"/>
      <w:b/>
      <w:bCs/>
      <w:color w:val="0152AF"/>
      <w:kern w:val="36"/>
      <w:sz w:val="29"/>
      <w:szCs w:val="29"/>
      <w:lang w:val="ru-RU" w:eastAsia="ru-RU" w:bidi="ar-SA"/>
    </w:rPr>
  </w:style>
  <w:style w:type="character" w:styleId="a3">
    <w:name w:val="Hyperlink"/>
    <w:rsid w:val="009D5CA7"/>
    <w:rPr>
      <w:color w:val="0000FF"/>
      <w:u w:val="single"/>
    </w:rPr>
  </w:style>
  <w:style w:type="paragraph" w:styleId="a4">
    <w:name w:val="Body Text"/>
    <w:basedOn w:val="a"/>
    <w:rsid w:val="009D5CA7"/>
    <w:pPr>
      <w:spacing w:after="120"/>
    </w:pPr>
  </w:style>
  <w:style w:type="paragraph" w:customStyle="1" w:styleId="ConsPlusNonformat">
    <w:name w:val="ConsPlusNonformat"/>
    <w:rsid w:val="009D5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">
    <w:name w:val="c"/>
    <w:basedOn w:val="a"/>
    <w:rsid w:val="009D5CA7"/>
    <w:pPr>
      <w:spacing w:before="100" w:beforeAutospacing="1" w:after="100" w:afterAutospacing="1"/>
    </w:pPr>
  </w:style>
  <w:style w:type="paragraph" w:styleId="a5">
    <w:name w:val="Normal (Web)"/>
    <w:aliases w:val="Знак2,Заголовок 3 Знак Знак,Знак2 Знак Знак Знак,Знак2 Знак Знак,Знак2 Знак Знак Знак1"/>
    <w:basedOn w:val="a"/>
    <w:link w:val="a6"/>
    <w:uiPriority w:val="99"/>
    <w:unhideWhenUsed/>
    <w:rsid w:val="009D5CA7"/>
    <w:pPr>
      <w:spacing w:before="100" w:beforeAutospacing="1" w:after="100" w:afterAutospacing="1"/>
    </w:pPr>
  </w:style>
  <w:style w:type="paragraph" w:styleId="a7">
    <w:name w:val="Balloon Text"/>
    <w:basedOn w:val="a"/>
    <w:rsid w:val="009D5CA7"/>
    <w:rPr>
      <w:rFonts w:ascii="Tahoma" w:hAnsi="Tahoma" w:cs="Tahoma"/>
      <w:sz w:val="16"/>
      <w:szCs w:val="16"/>
    </w:rPr>
  </w:style>
  <w:style w:type="character" w:customStyle="1" w:styleId="a8">
    <w:name w:val="Знак Знак"/>
    <w:rsid w:val="009D5CA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5CA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5CA7"/>
  </w:style>
  <w:style w:type="paragraph" w:customStyle="1" w:styleId="ConsPlusNormal">
    <w:name w:val="ConsPlusNormal"/>
    <w:rsid w:val="009D5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548B9"/>
    <w:pPr>
      <w:widowControl w:val="0"/>
      <w:autoSpaceDE w:val="0"/>
      <w:autoSpaceDN w:val="0"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548B9"/>
    <w:rPr>
      <w:sz w:val="24"/>
      <w:szCs w:val="24"/>
    </w:rPr>
  </w:style>
  <w:style w:type="character" w:customStyle="1" w:styleId="a6">
    <w:name w:val="Обычный (веб) Знак"/>
    <w:aliases w:val="Знак2 Знак,Заголовок 3 Знак Знак Знак,Знак2 Знак Знак Знак Знак,Знак2 Знак Знак Знак2,Знак2 Знак Знак Знак1 Знак"/>
    <w:basedOn w:val="a0"/>
    <w:link w:val="a5"/>
    <w:uiPriority w:val="99"/>
    <w:locked/>
    <w:rsid w:val="00E548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9287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consultantplus://offline/main?base=RLAW240;n=44528;fld=134;dst=100013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№8</dc:creator>
  <cp:lastModifiedBy>User</cp:lastModifiedBy>
  <cp:revision>2</cp:revision>
  <cp:lastPrinted>2018-03-13T09:05:00Z</cp:lastPrinted>
  <dcterms:created xsi:type="dcterms:W3CDTF">2018-03-13T12:12:00Z</dcterms:created>
  <dcterms:modified xsi:type="dcterms:W3CDTF">2018-03-13T12:12:00Z</dcterms:modified>
</cp:coreProperties>
</file>