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B7" w:rsidRDefault="00F220B7" w:rsidP="00F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иску прокурора организация обязана выплатить матери погибшего работника компенсацию морального вреда</w:t>
      </w:r>
    </w:p>
    <w:p w:rsidR="00F220B7" w:rsidRDefault="00F220B7" w:rsidP="00F220B7">
      <w:pPr>
        <w:jc w:val="both"/>
        <w:rPr>
          <w:sz w:val="28"/>
          <w:szCs w:val="28"/>
        </w:rPr>
      </w:pPr>
    </w:p>
    <w:p w:rsidR="00F220B7" w:rsidRDefault="00F220B7" w:rsidP="00F46C8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исковое заявление прокурора этого же района в интересах 89-летней женщины о взыскании компенсации морального вреда, причиненного гибелью сына, </w:t>
      </w:r>
      <w:r w:rsidR="00F46C82">
        <w:rPr>
          <w:sz w:val="28"/>
          <w:szCs w:val="28"/>
        </w:rPr>
        <w:t>с зарегистрированного в г. Санкт-Петербург юридического лица</w:t>
      </w:r>
    </w:p>
    <w:p w:rsidR="00F220B7" w:rsidRDefault="00F220B7" w:rsidP="00F220B7">
      <w:pPr>
        <w:ind w:firstLine="708"/>
        <w:jc w:val="both"/>
        <w:rPr>
          <w:sz w:val="28"/>
          <w:szCs w:val="28"/>
        </w:rPr>
      </w:pPr>
    </w:p>
    <w:p w:rsidR="00F220B7" w:rsidRDefault="00F220B7" w:rsidP="00F2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обращения прокурора района в суд послужили материалы проверки, проведенной по заявлению пенсионерки, в ходе которой установлено, что ее сын работал мастером участка в организации, которая в феврале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выполняла строительные работы по прокладке трубопровода в районе п. Ладва-Ветка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  </w:t>
      </w:r>
    </w:p>
    <w:p w:rsidR="00F220B7" w:rsidRDefault="00F220B7" w:rsidP="00F2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6CD">
        <w:rPr>
          <w:sz w:val="28"/>
          <w:szCs w:val="28"/>
        </w:rPr>
        <w:t xml:space="preserve"> один из дней </w:t>
      </w:r>
      <w:r>
        <w:rPr>
          <w:sz w:val="28"/>
          <w:szCs w:val="28"/>
        </w:rPr>
        <w:t>при производстве работ мужчина был травмирован при перемещении краном участка трубы</w:t>
      </w:r>
      <w:r w:rsidR="00F46C82">
        <w:rPr>
          <w:sz w:val="28"/>
          <w:szCs w:val="28"/>
        </w:rPr>
        <w:t xml:space="preserve">, </w:t>
      </w:r>
      <w:bookmarkStart w:id="0" w:name="_GoBack"/>
      <w:bookmarkEnd w:id="0"/>
      <w:r w:rsidRPr="00FE76CD">
        <w:rPr>
          <w:sz w:val="28"/>
          <w:szCs w:val="28"/>
        </w:rPr>
        <w:t>скончался на месте происшествия.</w:t>
      </w:r>
    </w:p>
    <w:p w:rsidR="00F220B7" w:rsidRDefault="001B05C1" w:rsidP="001B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органами государственной инспекции труда проверки были выявлены нарушения правил охраны труда, организация и ее должностные лица привлечены к административной ответственности, а машинист крана-трубоукладчика -  к уголовной по </w:t>
      </w:r>
      <w:r w:rsidR="00F220B7" w:rsidRPr="00FE76CD">
        <w:rPr>
          <w:sz w:val="28"/>
          <w:szCs w:val="28"/>
        </w:rPr>
        <w:t>ч.2 ст.216 УК РФ (нарушение правил безопасности при ведении строительных работ, повлекшее по неосторожности смерть человека).</w:t>
      </w:r>
    </w:p>
    <w:p w:rsidR="00F46C82" w:rsidRDefault="00F46C82" w:rsidP="001B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Гибелью сына женщине причинены серьезные нравственные страдания, она проходила длительное лечение.</w:t>
      </w:r>
    </w:p>
    <w:p w:rsidR="001B05C1" w:rsidRDefault="001B05C1" w:rsidP="001B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каких-либо мер к возмещению </w:t>
      </w:r>
      <w:r w:rsidR="00F46C82">
        <w:rPr>
          <w:sz w:val="28"/>
          <w:szCs w:val="28"/>
        </w:rPr>
        <w:t xml:space="preserve">причиненного ей </w:t>
      </w:r>
      <w:r>
        <w:rPr>
          <w:sz w:val="28"/>
          <w:szCs w:val="28"/>
        </w:rPr>
        <w:t>морального вреда организацией принято не было.</w:t>
      </w:r>
    </w:p>
    <w:p w:rsidR="001B05C1" w:rsidRPr="00FE76CD" w:rsidRDefault="001B05C1" w:rsidP="001B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суда исковые требования прокурора удовлетворены в полном объеме</w:t>
      </w:r>
      <w:r w:rsidR="00F46C82">
        <w:rPr>
          <w:sz w:val="28"/>
          <w:szCs w:val="28"/>
        </w:rPr>
        <w:t>, работодатель обязан выплатить матери погибшего 1 млн. руб.</w:t>
      </w:r>
    </w:p>
    <w:p w:rsidR="00F220B7" w:rsidRPr="00FE76CD" w:rsidRDefault="00F220B7" w:rsidP="00F220B7">
      <w:pPr>
        <w:jc w:val="both"/>
        <w:rPr>
          <w:sz w:val="28"/>
          <w:szCs w:val="28"/>
        </w:rPr>
      </w:pPr>
      <w:r w:rsidRPr="00FE76CD">
        <w:rPr>
          <w:sz w:val="28"/>
          <w:szCs w:val="28"/>
        </w:rPr>
        <w:tab/>
      </w:r>
    </w:p>
    <w:p w:rsidR="0080563E" w:rsidRDefault="0080563E"/>
    <w:sectPr w:rsidR="008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4"/>
    <w:rsid w:val="001B05C1"/>
    <w:rsid w:val="001C1B84"/>
    <w:rsid w:val="0080563E"/>
    <w:rsid w:val="00E420AD"/>
    <w:rsid w:val="00F220B7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5C8"/>
  <w15:chartTrackingRefBased/>
  <w15:docId w15:val="{C7956A58-5E15-4FAC-92D8-F49EDD3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2023-10-15T08:32:00Z</dcterms:created>
  <dcterms:modified xsi:type="dcterms:W3CDTF">2023-10-15T08:50:00Z</dcterms:modified>
</cp:coreProperties>
</file>